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C5" w:rsidRDefault="00CE42C5">
      <w:pPr>
        <w:spacing w:line="570" w:lineRule="exact"/>
        <w:jc w:val="center"/>
        <w:rPr>
          <w:rFonts w:ascii="仿宋" w:eastAsia="仿宋" w:hAnsi="仿宋"/>
          <w:sz w:val="32"/>
          <w:szCs w:val="32"/>
        </w:rPr>
      </w:pPr>
    </w:p>
    <w:p w:rsidR="00CE42C5" w:rsidRPr="00BD15C0" w:rsidRDefault="00BD15C0" w:rsidP="00BD15C0">
      <w:pPr>
        <w:spacing w:line="57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A4710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中牟县财政局</w:t>
      </w:r>
    </w:p>
    <w:p w:rsidR="00CE42C5" w:rsidRDefault="00DA471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关于建立财政直达资金惠企利民工作机制的通知</w:t>
      </w:r>
    </w:p>
    <w:p w:rsidR="00CE42C5" w:rsidRDefault="00CE42C5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CE42C5" w:rsidRDefault="00DA471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局机关各科室、局属各单位：</w:t>
      </w:r>
    </w:p>
    <w:p w:rsidR="00CE42C5" w:rsidRDefault="00DA47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为贯彻落实党中央、国务院关于建立特殊转移支付机制的决策部署，按照</w:t>
      </w:r>
      <w:r>
        <w:rPr>
          <w:rFonts w:ascii="宋体" w:eastAsia="宋体" w:hAnsi="宋体" w:cs="宋体" w:hint="eastAsia"/>
          <w:sz w:val="32"/>
          <w:szCs w:val="32"/>
        </w:rPr>
        <w:t>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郑州市财政局关于建立财政直达资金惠企利民工作机制的通知</w:t>
      </w:r>
      <w:r>
        <w:rPr>
          <w:rFonts w:ascii="宋体" w:eastAsia="宋体" w:hAnsi="宋体" w:cs="宋体" w:hint="eastAsia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郑财办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文件精神，经研究，县财政局决定建立财政直达资金惠企利民工作机制，成立财政直达资金惠企利民工作领导小组。现将有关事项通知如下：</w:t>
      </w:r>
    </w:p>
    <w:p w:rsidR="00CE42C5" w:rsidRDefault="00DA471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一、提高政治站位</w:t>
      </w:r>
    </w:p>
    <w:p w:rsidR="00CE42C5" w:rsidRDefault="00DA4710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建立财政直达资金惠企利民工作机制是当前做好“六稳”工作、落实“六保”任务的重要举措，要充分认识开展此项工作的重大意义，切实把思想和行动统一到党中央决策部署上来，提高政治站位，按照直达资金监管要求认真组织实施，压实工作责任，用好直达资金，切实发挥直达资金对“六稳”、“六保”的重要作用。</w:t>
      </w:r>
    </w:p>
    <w:p w:rsidR="00CE42C5" w:rsidRDefault="00DA471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二、健全工作规则</w:t>
      </w:r>
    </w:p>
    <w:p w:rsidR="00CE42C5" w:rsidRDefault="00DA47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领导小组定期或不定期召开成员会议，会议由领导小组组长或委托的副组长主持。各相关科室按照会议要求，认真落实领导小组确定的工作任务，加强协调配合，压实工作责任。做到政策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协调联动，资源信息共享，推动形成工作合力。</w:t>
      </w:r>
    </w:p>
    <w:p w:rsidR="00CE42C5" w:rsidRDefault="00DA471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三、狠抓工作落实</w:t>
      </w:r>
    </w:p>
    <w:p w:rsidR="00CE42C5" w:rsidRDefault="00DA47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要加强跟踪督导，对直达资金实行全流程、全覆盖、全链条的精准跟踪监控，通过举办培训班、召开动员大会等方式，加快推进财政直达资金惠企利民工作。要加强预算执行系统与直达资金系统的衔接，确保账实相符。</w:t>
      </w:r>
    </w:p>
    <w:p w:rsidR="00CE42C5" w:rsidRDefault="00DA471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四、注重质量效益</w:t>
      </w:r>
    </w:p>
    <w:p w:rsidR="00CE42C5" w:rsidRDefault="00DA47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要坚持资金使用“一竿子插到底”，精准直达各单位直接惠企利民，充分发挥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纾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困和激发市场活力规模性政策效应。同时，严格监管机制，建立直达资金使用台账，确保笔笔资金流向明确、账目可查。</w:t>
      </w:r>
    </w:p>
    <w:p w:rsidR="00CE42C5" w:rsidRDefault="00CE42C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96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DA4710">
      <w:pPr>
        <w:spacing w:line="560" w:lineRule="exact"/>
        <w:ind w:left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</w:t>
      </w:r>
    </w:p>
    <w:p w:rsidR="0050535A" w:rsidRDefault="0050535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0535A" w:rsidRDefault="0050535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0535A" w:rsidRDefault="0050535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0535A" w:rsidRDefault="0050535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0535A" w:rsidRDefault="0050535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0535A" w:rsidRDefault="0050535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0535A" w:rsidRDefault="0050535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CE42C5" w:rsidRDefault="00DA4710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件：</w:t>
      </w:r>
    </w:p>
    <w:p w:rsidR="00CE42C5" w:rsidRDefault="00CE42C5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DA471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中牟县财政局财政直达资金</w:t>
      </w:r>
    </w:p>
    <w:p w:rsidR="00CE42C5" w:rsidRDefault="00DA471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惠企利民工作领导小组</w:t>
      </w:r>
    </w:p>
    <w:p w:rsidR="00CE42C5" w:rsidRDefault="00CE42C5">
      <w:pPr>
        <w:spacing w:line="560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CE42C5" w:rsidRDefault="00DA471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为做好财政直达资金惠企利民工作，发挥指导和组织协调职能，现成立中牟县财政局财政直达资金惠企利民工作领导小组。</w:t>
      </w:r>
    </w:p>
    <w:p w:rsidR="00CE42C5" w:rsidRDefault="00DA4710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具体如下：</w:t>
      </w:r>
    </w:p>
    <w:p w:rsidR="00CE42C5" w:rsidRDefault="00DA4710">
      <w:pPr>
        <w:spacing w:line="560" w:lineRule="exact"/>
        <w:ind w:left="640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一、组成人员</w:t>
      </w:r>
    </w:p>
    <w:p w:rsidR="00CE42C5" w:rsidRDefault="00DA4710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长：</w:t>
      </w:r>
      <w:r w:rsidR="00BD15C0">
        <w:rPr>
          <w:rFonts w:ascii="Times New Roman" w:eastAsia="方正仿宋_GBK" w:hAnsi="Times New Roman" w:cs="Times New Roman" w:hint="eastAsia"/>
          <w:sz w:val="32"/>
          <w:szCs w:val="32"/>
        </w:rPr>
        <w:t>申永强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县财政局党组书记、局长</w:t>
      </w:r>
    </w:p>
    <w:p w:rsidR="00CE42C5" w:rsidRDefault="00DA4710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副组长：孙彦庆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县财政局党组成员、副局长</w:t>
      </w:r>
    </w:p>
    <w:p w:rsidR="00CE42C5" w:rsidRDefault="00DA4710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员：马维娟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预算科科长</w:t>
      </w:r>
    </w:p>
    <w:p w:rsidR="00CE42C5" w:rsidRDefault="00DA4710">
      <w:pPr>
        <w:spacing w:line="560" w:lineRule="exact"/>
        <w:ind w:left="640" w:firstLineChars="400" w:firstLine="1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国库科科长</w:t>
      </w:r>
    </w:p>
    <w:p w:rsidR="00CE42C5" w:rsidRDefault="00DA4710">
      <w:pPr>
        <w:spacing w:line="560" w:lineRule="exact"/>
        <w:ind w:left="640" w:firstLineChars="400" w:firstLine="1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董利萍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行政事业科科长</w:t>
      </w:r>
    </w:p>
    <w:p w:rsidR="00CE42C5" w:rsidRDefault="00DA4710">
      <w:pPr>
        <w:spacing w:line="560" w:lineRule="exact"/>
        <w:ind w:left="640" w:firstLineChars="400" w:firstLine="128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宋超锋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经济建设科科长</w:t>
      </w:r>
    </w:p>
    <w:p w:rsidR="00CE42C5" w:rsidRDefault="00DA4710">
      <w:pPr>
        <w:spacing w:line="560" w:lineRule="exact"/>
        <w:ind w:left="640" w:firstLineChars="400" w:firstLine="128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岳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建立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农业农村科科长</w:t>
      </w:r>
    </w:p>
    <w:p w:rsidR="00CE42C5" w:rsidRDefault="00DA4710">
      <w:pPr>
        <w:spacing w:line="560" w:lineRule="exact"/>
        <w:ind w:left="640" w:firstLineChars="400" w:firstLine="1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王小娟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社保科科长</w:t>
      </w:r>
    </w:p>
    <w:p w:rsidR="00CE42C5" w:rsidRDefault="00DA4710">
      <w:pPr>
        <w:spacing w:line="560" w:lineRule="exact"/>
        <w:ind w:left="640" w:firstLineChars="400" w:firstLine="1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梅贵杰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企业科科长</w:t>
      </w:r>
    </w:p>
    <w:p w:rsidR="00CE42C5" w:rsidRDefault="00DA4710">
      <w:pPr>
        <w:spacing w:line="560" w:lineRule="exact"/>
        <w:ind w:left="640" w:firstLineChars="400" w:firstLine="1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庞吉林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非税局综合科科长</w:t>
      </w:r>
    </w:p>
    <w:p w:rsidR="00CE42C5" w:rsidRDefault="00DA4710">
      <w:pPr>
        <w:spacing w:line="560" w:lineRule="exact"/>
        <w:ind w:left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</w:t>
      </w: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主要职责</w:t>
      </w:r>
    </w:p>
    <w:p w:rsidR="00CE42C5" w:rsidRDefault="00DA4710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组织学习并贯彻落实中央、省、市关于财政直达资金惠企利民工作的各项决策部署。</w:t>
      </w:r>
    </w:p>
    <w:p w:rsidR="00CE42C5" w:rsidRDefault="00DA4710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统筹研究、协调推进和督促落实财政直达资金惠企利民工作，认真完成各项工作任务。</w:t>
      </w:r>
    </w:p>
    <w:p w:rsidR="00CE42C5" w:rsidRDefault="00DA4710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研究分析直达资金使用管理情况，切实加强监督管理。</w:t>
      </w:r>
    </w:p>
    <w:p w:rsidR="00CE42C5" w:rsidRDefault="00DA4710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密切关注直达资金预算执行和库款保障情况，加强对直达资金监控工作的指导，督促落实好直达资金监控工作责任。</w:t>
      </w: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CE42C5">
      <w:pPr>
        <w:spacing w:line="56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</w:p>
    <w:p w:rsidR="00CE42C5" w:rsidRDefault="00DA4710">
      <w:pPr>
        <w:spacing w:line="580" w:lineRule="exact"/>
      </w:pPr>
      <w:r>
        <w:rPr>
          <w:rFonts w:ascii="Tahoma" w:eastAsia="微软雅黑" w:hAnsi="Tahoma" w:cs="黑体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364490</wp:posOffset>
                </wp:positionV>
                <wp:extent cx="5727700" cy="762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762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6.4pt;margin-top:28.7pt;height:0.6pt;width:451pt;z-index:251658240;mso-width-relative:page;mso-height-relative:page;" filled="f" stroked="t" coordsize="21600,21600" o:gfxdata="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ZiAd1QAAAAkBAAAPAAAAAAAAAAEAIAAAACIA&#10;AABkcnMvZG93bnJldi54bWxQSwECFAAUAAAACACHTuJAsyGQrwwCAAAIBAAADgAAAAAAAAABACAA&#10;AAAkAQAAZHJzL2Uyb0RvYy54bWxQSwUGAAAAAAYABgBZAQAAo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CE42C5" w:rsidRDefault="00DA4710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ahoma" w:eastAsia="微软雅黑" w:hAnsi="Tahoma" w:cs="黑体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405765</wp:posOffset>
                </wp:positionV>
                <wp:extent cx="5755640" cy="10160"/>
                <wp:effectExtent l="0" t="9525" r="16510" b="1841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640" cy="1016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7.9pt;margin-top:31.95pt;height:0.8pt;width:453.2pt;z-index:251659264;mso-width-relative:page;mso-height-relative:page;" filled="f" stroked="t" coordsize="21600,21600" o:gfxdata="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H1eX9YAAAAJAQAADwAAAAAAAAABACAAAAAi&#10;AAAAZHJzL2Rvd25yZXYueG1sUEsBAhQAFAAAAAgAh07iQGUkQdoMAgAACQQAAA4AAAAAAAAAAQAg&#10;AAAAJQEAAGRycy9lMm9Eb2MueG1sUEsFBgAAAAAGAAYAWQEAAKM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_GBK" w:eastAsia="方正仿宋_GBK" w:hAnsi="仿宋" w:hint="eastAsia"/>
          <w:sz w:val="28"/>
          <w:szCs w:val="28"/>
        </w:rPr>
        <w:t xml:space="preserve"> </w:t>
      </w:r>
      <w:r>
        <w:rPr>
          <w:rFonts w:ascii="方正仿宋_GBK" w:eastAsia="方正仿宋_GBK" w:hAnsi="仿宋" w:hint="eastAsia"/>
          <w:sz w:val="28"/>
          <w:szCs w:val="28"/>
        </w:rPr>
        <w:t>中牟县财政局办公室</w:t>
      </w:r>
      <w:r>
        <w:rPr>
          <w:rFonts w:ascii="方正仿宋_GBK" w:eastAsia="方正仿宋_GBK" w:hAnsi="仿宋" w:hint="eastAsia"/>
          <w:sz w:val="28"/>
          <w:szCs w:val="28"/>
        </w:rPr>
        <w:t xml:space="preserve">     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20</w:t>
      </w:r>
      <w:r>
        <w:rPr>
          <w:rFonts w:ascii="Times New Roman" w:eastAsia="方正仿宋_GBK" w:hAnsi="Times New Roman" w:cs="Times New Roman"/>
          <w:sz w:val="28"/>
          <w:szCs w:val="28"/>
        </w:rPr>
        <w:t>21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4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27</w:t>
      </w:r>
      <w:r>
        <w:rPr>
          <w:rFonts w:ascii="Times New Roman" w:eastAsia="方正仿宋_GBK" w:hAnsi="Times New Roman" w:cs="Times New Roman"/>
          <w:sz w:val="28"/>
          <w:szCs w:val="28"/>
        </w:rPr>
        <w:t>日</w:t>
      </w:r>
      <w:r>
        <w:rPr>
          <w:rFonts w:ascii="Times New Roman" w:eastAsia="方正仿宋_GBK" w:hAnsi="Times New Roman" w:cs="Times New Roman"/>
          <w:sz w:val="28"/>
          <w:szCs w:val="28"/>
        </w:rPr>
        <w:t>印发</w:t>
      </w:r>
    </w:p>
    <w:sectPr w:rsidR="00CE42C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10" w:rsidRDefault="00DA4710">
      <w:r>
        <w:separator/>
      </w:r>
    </w:p>
  </w:endnote>
  <w:endnote w:type="continuationSeparator" w:id="0">
    <w:p w:rsidR="00DA4710" w:rsidRDefault="00DA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C5" w:rsidRDefault="00DA4710">
    <w:pPr>
      <w:pStyle w:val="a3"/>
      <w:ind w:firstLineChars="100" w:firstLine="280"/>
      <w:rPr>
        <w:rFonts w:ascii="宋体" w:eastAsia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42C5" w:rsidRDefault="00DA471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535A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-.7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" filled="f" stroked="f" strokeweight=".5pt">
              <v:textbox style="mso-fit-shape-to-text:t" inset="0,0,0,0">
                <w:txbxContent>
                  <w:p w:rsidR="00CE42C5" w:rsidRDefault="00DA4710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50535A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hint="eastAsia"/>
        <w:sz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C5" w:rsidRDefault="00DA4710">
    <w:pPr>
      <w:pStyle w:val="a3"/>
      <w:ind w:rightChars="100" w:right="210"/>
      <w:jc w:val="right"/>
      <w:rPr>
        <w:rFonts w:ascii="宋体" w:eastAsia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42C5" w:rsidRDefault="00DA471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535A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CE42C5" w:rsidRDefault="00DA4710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50535A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10" w:rsidRDefault="00DA4710">
      <w:r>
        <w:separator/>
      </w:r>
    </w:p>
  </w:footnote>
  <w:footnote w:type="continuationSeparator" w:id="0">
    <w:p w:rsidR="00DA4710" w:rsidRDefault="00DA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C5" w:rsidRDefault="00CE42C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C5" w:rsidRDefault="00CE42C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A8F60"/>
    <w:multiLevelType w:val="singleLevel"/>
    <w:tmpl w:val="8CFA8F6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5"/>
    <w:rsid w:val="003840EE"/>
    <w:rsid w:val="0050535A"/>
    <w:rsid w:val="00BD15C0"/>
    <w:rsid w:val="00CE42C5"/>
    <w:rsid w:val="00DA4710"/>
    <w:rsid w:val="00EA3C99"/>
    <w:rsid w:val="00F21AB2"/>
    <w:rsid w:val="01166516"/>
    <w:rsid w:val="02500216"/>
    <w:rsid w:val="0277794B"/>
    <w:rsid w:val="028C2808"/>
    <w:rsid w:val="03287930"/>
    <w:rsid w:val="038269C0"/>
    <w:rsid w:val="04165A93"/>
    <w:rsid w:val="05050501"/>
    <w:rsid w:val="05471578"/>
    <w:rsid w:val="05792E75"/>
    <w:rsid w:val="05AC093E"/>
    <w:rsid w:val="05D75BE4"/>
    <w:rsid w:val="05D86535"/>
    <w:rsid w:val="05EC2B21"/>
    <w:rsid w:val="06076A28"/>
    <w:rsid w:val="06BD677E"/>
    <w:rsid w:val="071F1184"/>
    <w:rsid w:val="07634D19"/>
    <w:rsid w:val="08001B7F"/>
    <w:rsid w:val="08025111"/>
    <w:rsid w:val="081D1FA9"/>
    <w:rsid w:val="08713D14"/>
    <w:rsid w:val="087C1DE9"/>
    <w:rsid w:val="08AB494A"/>
    <w:rsid w:val="0A235B98"/>
    <w:rsid w:val="0A2435FF"/>
    <w:rsid w:val="0A7610FF"/>
    <w:rsid w:val="0B5F2891"/>
    <w:rsid w:val="0B971DAA"/>
    <w:rsid w:val="0BD16C79"/>
    <w:rsid w:val="0BF336E9"/>
    <w:rsid w:val="0C0E7FA7"/>
    <w:rsid w:val="0C3F23A9"/>
    <w:rsid w:val="0C40286E"/>
    <w:rsid w:val="0C7E0830"/>
    <w:rsid w:val="0D2E0C94"/>
    <w:rsid w:val="0DB152D6"/>
    <w:rsid w:val="0DCC0D41"/>
    <w:rsid w:val="0ECC34DA"/>
    <w:rsid w:val="0EDD4735"/>
    <w:rsid w:val="0F3D5240"/>
    <w:rsid w:val="0F7B0272"/>
    <w:rsid w:val="1019643E"/>
    <w:rsid w:val="10223A82"/>
    <w:rsid w:val="10246D51"/>
    <w:rsid w:val="10281F2C"/>
    <w:rsid w:val="104F1A99"/>
    <w:rsid w:val="10894136"/>
    <w:rsid w:val="10B14BCA"/>
    <w:rsid w:val="10B74EFE"/>
    <w:rsid w:val="11926A57"/>
    <w:rsid w:val="11EA47CC"/>
    <w:rsid w:val="12090243"/>
    <w:rsid w:val="120F7DBA"/>
    <w:rsid w:val="122F2781"/>
    <w:rsid w:val="12391E1D"/>
    <w:rsid w:val="126D5A47"/>
    <w:rsid w:val="13B51127"/>
    <w:rsid w:val="140237A4"/>
    <w:rsid w:val="14684250"/>
    <w:rsid w:val="14836A15"/>
    <w:rsid w:val="14CC0EF2"/>
    <w:rsid w:val="152441AE"/>
    <w:rsid w:val="159D6D45"/>
    <w:rsid w:val="15AC3276"/>
    <w:rsid w:val="16024912"/>
    <w:rsid w:val="164A63ED"/>
    <w:rsid w:val="1679732B"/>
    <w:rsid w:val="16A4471D"/>
    <w:rsid w:val="170D591A"/>
    <w:rsid w:val="17142412"/>
    <w:rsid w:val="17167EDE"/>
    <w:rsid w:val="17634A44"/>
    <w:rsid w:val="177F63C5"/>
    <w:rsid w:val="17815BB9"/>
    <w:rsid w:val="17C15523"/>
    <w:rsid w:val="1806036E"/>
    <w:rsid w:val="181036A5"/>
    <w:rsid w:val="18500079"/>
    <w:rsid w:val="188C53B7"/>
    <w:rsid w:val="18CA336C"/>
    <w:rsid w:val="192A0E2E"/>
    <w:rsid w:val="194B0B55"/>
    <w:rsid w:val="19875EBB"/>
    <w:rsid w:val="19CA61B7"/>
    <w:rsid w:val="19D50EDF"/>
    <w:rsid w:val="19F4215B"/>
    <w:rsid w:val="19FA624D"/>
    <w:rsid w:val="1A274A48"/>
    <w:rsid w:val="1A8F68CE"/>
    <w:rsid w:val="1B112A1D"/>
    <w:rsid w:val="1B225D5E"/>
    <w:rsid w:val="1B372F7E"/>
    <w:rsid w:val="1B9C78F0"/>
    <w:rsid w:val="1CB178B6"/>
    <w:rsid w:val="1D3345B6"/>
    <w:rsid w:val="1E1D471F"/>
    <w:rsid w:val="1E1D65E1"/>
    <w:rsid w:val="1E2E4DB2"/>
    <w:rsid w:val="1E591408"/>
    <w:rsid w:val="1ECE19A3"/>
    <w:rsid w:val="1F18775D"/>
    <w:rsid w:val="1F424B61"/>
    <w:rsid w:val="202C69FE"/>
    <w:rsid w:val="205B1C3C"/>
    <w:rsid w:val="20D311C8"/>
    <w:rsid w:val="20DD031E"/>
    <w:rsid w:val="214E5D75"/>
    <w:rsid w:val="21EB041D"/>
    <w:rsid w:val="22FD3944"/>
    <w:rsid w:val="236002AF"/>
    <w:rsid w:val="237416A3"/>
    <w:rsid w:val="23E85D97"/>
    <w:rsid w:val="24766FBD"/>
    <w:rsid w:val="24D4012B"/>
    <w:rsid w:val="25BE5828"/>
    <w:rsid w:val="25F30995"/>
    <w:rsid w:val="260B7F31"/>
    <w:rsid w:val="26CE2A4A"/>
    <w:rsid w:val="273645AA"/>
    <w:rsid w:val="274753D5"/>
    <w:rsid w:val="277D019A"/>
    <w:rsid w:val="279B63C1"/>
    <w:rsid w:val="281C6D31"/>
    <w:rsid w:val="28A57B7F"/>
    <w:rsid w:val="29D70CA2"/>
    <w:rsid w:val="2A772D99"/>
    <w:rsid w:val="2AE42330"/>
    <w:rsid w:val="2AE64FA1"/>
    <w:rsid w:val="2AEA173F"/>
    <w:rsid w:val="2B7C5FB4"/>
    <w:rsid w:val="2BEF2F15"/>
    <w:rsid w:val="2BF66432"/>
    <w:rsid w:val="2C44198D"/>
    <w:rsid w:val="2D422A7A"/>
    <w:rsid w:val="2D490215"/>
    <w:rsid w:val="2D7D2B60"/>
    <w:rsid w:val="2DD35CF0"/>
    <w:rsid w:val="2E745835"/>
    <w:rsid w:val="2EAC4F5F"/>
    <w:rsid w:val="2F126B2B"/>
    <w:rsid w:val="2F4C611A"/>
    <w:rsid w:val="2F7D09B9"/>
    <w:rsid w:val="2FC9433D"/>
    <w:rsid w:val="2FDD2FA1"/>
    <w:rsid w:val="301B19B8"/>
    <w:rsid w:val="30540924"/>
    <w:rsid w:val="306A7EE0"/>
    <w:rsid w:val="3077760E"/>
    <w:rsid w:val="30DA1B72"/>
    <w:rsid w:val="30EA76DC"/>
    <w:rsid w:val="30EF7D61"/>
    <w:rsid w:val="31AA7B96"/>
    <w:rsid w:val="31AE1132"/>
    <w:rsid w:val="31C267DF"/>
    <w:rsid w:val="321E0FDE"/>
    <w:rsid w:val="326850C8"/>
    <w:rsid w:val="33023550"/>
    <w:rsid w:val="337A58AF"/>
    <w:rsid w:val="33873770"/>
    <w:rsid w:val="34592C61"/>
    <w:rsid w:val="3474497D"/>
    <w:rsid w:val="348E3305"/>
    <w:rsid w:val="34A00196"/>
    <w:rsid w:val="350906C8"/>
    <w:rsid w:val="355F310E"/>
    <w:rsid w:val="35733393"/>
    <w:rsid w:val="35A70924"/>
    <w:rsid w:val="363C12D8"/>
    <w:rsid w:val="36E4787C"/>
    <w:rsid w:val="372403E7"/>
    <w:rsid w:val="37462F2C"/>
    <w:rsid w:val="37735256"/>
    <w:rsid w:val="38573DF8"/>
    <w:rsid w:val="38F60114"/>
    <w:rsid w:val="391D141F"/>
    <w:rsid w:val="394F3827"/>
    <w:rsid w:val="39885E0F"/>
    <w:rsid w:val="399A4FD1"/>
    <w:rsid w:val="39DF1C67"/>
    <w:rsid w:val="3A9B1EBF"/>
    <w:rsid w:val="3B505D32"/>
    <w:rsid w:val="3B656560"/>
    <w:rsid w:val="3B9D0486"/>
    <w:rsid w:val="3BB32A3B"/>
    <w:rsid w:val="3BC973B1"/>
    <w:rsid w:val="3BD164A1"/>
    <w:rsid w:val="3C5F2C3F"/>
    <w:rsid w:val="3C910003"/>
    <w:rsid w:val="3CE16C04"/>
    <w:rsid w:val="3E4442DB"/>
    <w:rsid w:val="3E46322B"/>
    <w:rsid w:val="3E8B60C5"/>
    <w:rsid w:val="3E8F5C7F"/>
    <w:rsid w:val="3EAF1740"/>
    <w:rsid w:val="3FE6456F"/>
    <w:rsid w:val="40244883"/>
    <w:rsid w:val="40810C90"/>
    <w:rsid w:val="40A540EE"/>
    <w:rsid w:val="40F45F77"/>
    <w:rsid w:val="41581432"/>
    <w:rsid w:val="415920B5"/>
    <w:rsid w:val="416B29D5"/>
    <w:rsid w:val="41743575"/>
    <w:rsid w:val="41C90CE7"/>
    <w:rsid w:val="420E0B1F"/>
    <w:rsid w:val="425C46C4"/>
    <w:rsid w:val="427259F3"/>
    <w:rsid w:val="427F221A"/>
    <w:rsid w:val="438971A6"/>
    <w:rsid w:val="44261F52"/>
    <w:rsid w:val="44FA57E1"/>
    <w:rsid w:val="4508085A"/>
    <w:rsid w:val="4519223D"/>
    <w:rsid w:val="45305026"/>
    <w:rsid w:val="45D905D7"/>
    <w:rsid w:val="4668461A"/>
    <w:rsid w:val="46EB0644"/>
    <w:rsid w:val="46F97EC0"/>
    <w:rsid w:val="47311F54"/>
    <w:rsid w:val="48215AFD"/>
    <w:rsid w:val="484B651B"/>
    <w:rsid w:val="486E595A"/>
    <w:rsid w:val="4A0604B5"/>
    <w:rsid w:val="4A5A50C7"/>
    <w:rsid w:val="4A8847AA"/>
    <w:rsid w:val="4AB05A6B"/>
    <w:rsid w:val="4ACA3A74"/>
    <w:rsid w:val="4B73148A"/>
    <w:rsid w:val="4B9E26A4"/>
    <w:rsid w:val="4BA709DD"/>
    <w:rsid w:val="4BF12A41"/>
    <w:rsid w:val="4CB03534"/>
    <w:rsid w:val="4CBE5F9F"/>
    <w:rsid w:val="4CE43BFE"/>
    <w:rsid w:val="4D1E6AD9"/>
    <w:rsid w:val="4D593542"/>
    <w:rsid w:val="4E594881"/>
    <w:rsid w:val="4E8A0F60"/>
    <w:rsid w:val="4F4419AD"/>
    <w:rsid w:val="4F577352"/>
    <w:rsid w:val="50083209"/>
    <w:rsid w:val="501661C0"/>
    <w:rsid w:val="504A30D3"/>
    <w:rsid w:val="509D6469"/>
    <w:rsid w:val="50B16634"/>
    <w:rsid w:val="511502FA"/>
    <w:rsid w:val="5133250E"/>
    <w:rsid w:val="5151535F"/>
    <w:rsid w:val="518769BE"/>
    <w:rsid w:val="51F47EE2"/>
    <w:rsid w:val="52F363FB"/>
    <w:rsid w:val="536A3E92"/>
    <w:rsid w:val="53720E94"/>
    <w:rsid w:val="53E12F19"/>
    <w:rsid w:val="53F67513"/>
    <w:rsid w:val="54243960"/>
    <w:rsid w:val="54830AAF"/>
    <w:rsid w:val="5550070A"/>
    <w:rsid w:val="5562424E"/>
    <w:rsid w:val="55A80AAA"/>
    <w:rsid w:val="55B26ED0"/>
    <w:rsid w:val="56264843"/>
    <w:rsid w:val="572B1305"/>
    <w:rsid w:val="57767BEC"/>
    <w:rsid w:val="57C66573"/>
    <w:rsid w:val="587E56F6"/>
    <w:rsid w:val="59292A4E"/>
    <w:rsid w:val="59BB1B0B"/>
    <w:rsid w:val="59E45748"/>
    <w:rsid w:val="5A0E30B1"/>
    <w:rsid w:val="5A112E41"/>
    <w:rsid w:val="5A443EE0"/>
    <w:rsid w:val="5A813CE8"/>
    <w:rsid w:val="5A97521C"/>
    <w:rsid w:val="5AC1588A"/>
    <w:rsid w:val="5BE70CBB"/>
    <w:rsid w:val="5C2739A2"/>
    <w:rsid w:val="5C37440F"/>
    <w:rsid w:val="5C9003EA"/>
    <w:rsid w:val="5DDB646C"/>
    <w:rsid w:val="5DF4318C"/>
    <w:rsid w:val="5E043D14"/>
    <w:rsid w:val="5E327E57"/>
    <w:rsid w:val="5E515D54"/>
    <w:rsid w:val="5E7003D6"/>
    <w:rsid w:val="5EEB5F0E"/>
    <w:rsid w:val="5F257A32"/>
    <w:rsid w:val="5FB137D8"/>
    <w:rsid w:val="5FBE4B1C"/>
    <w:rsid w:val="5FF4667C"/>
    <w:rsid w:val="603A7BA4"/>
    <w:rsid w:val="60873F7F"/>
    <w:rsid w:val="609712A2"/>
    <w:rsid w:val="60FD226D"/>
    <w:rsid w:val="61227961"/>
    <w:rsid w:val="619B5855"/>
    <w:rsid w:val="61D823C1"/>
    <w:rsid w:val="61DB4B31"/>
    <w:rsid w:val="620464D5"/>
    <w:rsid w:val="623B2D15"/>
    <w:rsid w:val="63B84428"/>
    <w:rsid w:val="63CF5094"/>
    <w:rsid w:val="63E961B7"/>
    <w:rsid w:val="64166173"/>
    <w:rsid w:val="643E12CB"/>
    <w:rsid w:val="64A52EB2"/>
    <w:rsid w:val="65676FD7"/>
    <w:rsid w:val="65F46E39"/>
    <w:rsid w:val="66051997"/>
    <w:rsid w:val="66147EEF"/>
    <w:rsid w:val="66EA57A9"/>
    <w:rsid w:val="66F91A81"/>
    <w:rsid w:val="671C709B"/>
    <w:rsid w:val="67290E17"/>
    <w:rsid w:val="689D1D58"/>
    <w:rsid w:val="68DE5FAF"/>
    <w:rsid w:val="68F1069E"/>
    <w:rsid w:val="68F62990"/>
    <w:rsid w:val="69585EBB"/>
    <w:rsid w:val="69586284"/>
    <w:rsid w:val="697B7E2A"/>
    <w:rsid w:val="69BD5C64"/>
    <w:rsid w:val="69BF5834"/>
    <w:rsid w:val="69FD2CD0"/>
    <w:rsid w:val="6A4E0D2A"/>
    <w:rsid w:val="6A8351D0"/>
    <w:rsid w:val="6AF974C8"/>
    <w:rsid w:val="6B392B57"/>
    <w:rsid w:val="6BCB5B11"/>
    <w:rsid w:val="6BCC53FF"/>
    <w:rsid w:val="6BE92CFF"/>
    <w:rsid w:val="6C224AED"/>
    <w:rsid w:val="6C321D32"/>
    <w:rsid w:val="6C495622"/>
    <w:rsid w:val="6CA85691"/>
    <w:rsid w:val="6D117534"/>
    <w:rsid w:val="6D46627B"/>
    <w:rsid w:val="6DC939F0"/>
    <w:rsid w:val="6DCA0A91"/>
    <w:rsid w:val="6E1F0D73"/>
    <w:rsid w:val="6E8101CA"/>
    <w:rsid w:val="6ECC7C2A"/>
    <w:rsid w:val="6F07647B"/>
    <w:rsid w:val="6F172376"/>
    <w:rsid w:val="70460E14"/>
    <w:rsid w:val="70A45636"/>
    <w:rsid w:val="710E3587"/>
    <w:rsid w:val="71367549"/>
    <w:rsid w:val="7160214C"/>
    <w:rsid w:val="72256C40"/>
    <w:rsid w:val="72664117"/>
    <w:rsid w:val="72C860EC"/>
    <w:rsid w:val="73284E1A"/>
    <w:rsid w:val="73B8621D"/>
    <w:rsid w:val="73F65472"/>
    <w:rsid w:val="74255B86"/>
    <w:rsid w:val="745A2380"/>
    <w:rsid w:val="747703FD"/>
    <w:rsid w:val="74E33A31"/>
    <w:rsid w:val="7508330E"/>
    <w:rsid w:val="751644BC"/>
    <w:rsid w:val="757D119B"/>
    <w:rsid w:val="75917422"/>
    <w:rsid w:val="76763D80"/>
    <w:rsid w:val="76A6749F"/>
    <w:rsid w:val="76DA0363"/>
    <w:rsid w:val="770334C6"/>
    <w:rsid w:val="771F1373"/>
    <w:rsid w:val="773858CD"/>
    <w:rsid w:val="77CA0085"/>
    <w:rsid w:val="77FE7F4D"/>
    <w:rsid w:val="780F653D"/>
    <w:rsid w:val="784D6177"/>
    <w:rsid w:val="7858639C"/>
    <w:rsid w:val="79ED2B31"/>
    <w:rsid w:val="7AAD2AF2"/>
    <w:rsid w:val="7AF01505"/>
    <w:rsid w:val="7BE71511"/>
    <w:rsid w:val="7BE939EA"/>
    <w:rsid w:val="7C412260"/>
    <w:rsid w:val="7C5019B9"/>
    <w:rsid w:val="7C5B46DC"/>
    <w:rsid w:val="7CCA23E8"/>
    <w:rsid w:val="7CE21C59"/>
    <w:rsid w:val="7D1D34A0"/>
    <w:rsid w:val="7D2275E1"/>
    <w:rsid w:val="7D802694"/>
    <w:rsid w:val="7DCC16E3"/>
    <w:rsid w:val="7E334C4B"/>
    <w:rsid w:val="7E574A51"/>
    <w:rsid w:val="7EE16218"/>
    <w:rsid w:val="7EEC0AD1"/>
    <w:rsid w:val="7F5D462F"/>
    <w:rsid w:val="7F954436"/>
    <w:rsid w:val="7FC043CB"/>
    <w:rsid w:val="7FC3704B"/>
    <w:rsid w:val="7FDD4693"/>
    <w:rsid w:val="7FE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10</cp:revision>
  <cp:lastPrinted>2021-05-19T02:04:00Z</cp:lastPrinted>
  <dcterms:created xsi:type="dcterms:W3CDTF">2020-07-30T03:30:00Z</dcterms:created>
  <dcterms:modified xsi:type="dcterms:W3CDTF">2023-06-07T02:07:00Z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236524776_cloud</vt:lpwstr>
  </property>
  <property fmtid="{D5CDD505-2E9C-101B-9397-08002B2CF9AE}" pid="4" name="ICV">
    <vt:lpwstr>1B7620F1517B4E64A19DDFAD5889016D</vt:lpwstr>
  </property>
</Properties>
</file>