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 w:val="0"/>
          <w:color w:val="FF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  <w:t>中牟县人民政府关于公布规范性文件清理结果的通知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》起草说明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一、制定该文件的背景与目的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仿宋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hd w:val="clear" w:color="auto" w:fill="FFFFFF"/>
          <w:lang w:val="en-US" w:eastAsia="zh-CN"/>
        </w:rPr>
        <w:t>为深入贯彻落实</w:t>
      </w:r>
      <w:r>
        <w:rPr>
          <w:rFonts w:hint="default" w:ascii="Times New Roman" w:hAnsi="Times New Roman" w:eastAsia="方正仿宋_GBK"/>
          <w:color w:val="auto"/>
          <w:spacing w:val="0"/>
          <w:sz w:val="32"/>
          <w:shd w:val="clear" w:color="auto" w:fill="FFFFFF"/>
          <w:lang w:val="en-US" w:eastAsia="zh-CN"/>
        </w:rPr>
        <w:t>习近平</w:t>
      </w:r>
      <w:r>
        <w:rPr>
          <w:rFonts w:hint="eastAsia" w:ascii="Times New Roman" w:hAnsi="Times New Roman" w:eastAsia="方正仿宋_GBK"/>
          <w:color w:val="auto"/>
          <w:spacing w:val="0"/>
          <w:sz w:val="32"/>
          <w:shd w:val="clear" w:color="auto" w:fill="FFFFFF"/>
          <w:lang w:val="en-US" w:eastAsia="zh-CN"/>
        </w:rPr>
        <w:t>法治思想，维护法制统一，促进依法行政，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hd w:val="clear" w:color="auto" w:fill="FFFFFF"/>
          <w:lang w:val="en-US" w:eastAsia="zh-CN"/>
        </w:rPr>
        <w:t>依法更好保障人民合法权益重要指示精神，根据上级关于开展规范性文件清理相关文件的要求，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hd w:val="clear" w:color="auto" w:fill="FFFFFF"/>
          <w:lang w:val="en-US" w:eastAsia="zh-CN"/>
        </w:rPr>
        <w:t>县司法局</w:t>
      </w:r>
      <w:r>
        <w:rPr>
          <w:rFonts w:hint="eastAsia" w:eastAsia="方正仿宋_GBK"/>
          <w:color w:val="auto"/>
          <w:sz w:val="32"/>
        </w:rPr>
        <w:t>结合起草部门清理意见，对县政府及县政府办公室制定的规范性文件进行了</w:t>
      </w:r>
      <w:r>
        <w:rPr>
          <w:rFonts w:hint="eastAsia" w:eastAsia="方正仿宋_GBK"/>
          <w:color w:val="auto"/>
          <w:sz w:val="32"/>
          <w:lang w:eastAsia="zh-CN"/>
        </w:rPr>
        <w:t>集中</w:t>
      </w:r>
      <w:r>
        <w:rPr>
          <w:rFonts w:hint="eastAsia" w:eastAsia="方正仿宋_GBK"/>
          <w:color w:val="auto"/>
          <w:sz w:val="32"/>
        </w:rPr>
        <w:t>清理</w:t>
      </w:r>
      <w:r>
        <w:rPr>
          <w:rFonts w:hint="eastAsia" w:eastAsia="方正仿宋_GBK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二、制定该文件的政策法规依据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lang w:eastAsia="zh-CN"/>
        </w:rPr>
        <w:t>主要依据</w:t>
      </w:r>
      <w:r>
        <w:rPr>
          <w:rFonts w:hint="eastAsia" w:ascii="Times New Roman" w:hAnsi="Times New Roman" w:eastAsia="方正仿宋_GBK"/>
          <w:color w:val="auto"/>
          <w:spacing w:val="0"/>
          <w:sz w:val="32"/>
          <w:shd w:val="clear" w:color="auto" w:fill="FFFFFF"/>
          <w:lang w:val="en-US" w:eastAsia="zh-CN"/>
        </w:rPr>
        <w:t>《国务院办公厅关于加强行政规范性文件制定和监督管理工作的通知》（国办发〔2018〕37号）、《郑州市行政规范性文件管理规定》（市政府令第241号）、《中牟县行政规范性文件管理办法》（牟政文〔2022〕64号）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napToGrid/>
        <w:spacing w:line="570" w:lineRule="exact"/>
        <w:ind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三、制定该文件的拟解决的问题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0" w:lineRule="exact"/>
        <w:ind w:left="0" w:leftChars="0" w:right="0" w:firstLine="640" w:firstLineChars="200"/>
        <w:textAlignment w:val="baseline"/>
      </w:pPr>
      <w:r>
        <w:rPr>
          <w:rFonts w:eastAsia="方正仿宋_GBK"/>
          <w:sz w:val="32"/>
        </w:rPr>
        <w:t>此次清理范围为</w:t>
      </w:r>
      <w:r>
        <w:rPr>
          <w:rFonts w:hint="eastAsia" w:eastAsia="方正仿宋_GBK"/>
          <w:sz w:val="32"/>
        </w:rPr>
        <w:t>县政府及县政府办公室</w:t>
      </w:r>
      <w:r>
        <w:rPr>
          <w:rFonts w:eastAsia="方正仿宋_GBK"/>
          <w:sz w:val="32"/>
        </w:rPr>
        <w:t>现行有效的规范性文件，</w:t>
      </w:r>
      <w:r>
        <w:rPr>
          <w:rFonts w:hint="eastAsia" w:eastAsia="方正仿宋_GBK"/>
          <w:color w:val="auto"/>
          <w:sz w:val="32"/>
        </w:rPr>
        <w:t>按照“谁制定谁负责、谁起草谁清理”的原则，</w:t>
      </w:r>
      <w:r>
        <w:rPr>
          <w:rFonts w:hint="eastAsia" w:eastAsia="方正仿宋_GBK"/>
          <w:color w:val="auto"/>
          <w:sz w:val="32"/>
          <w:lang w:eastAsia="zh-CN"/>
        </w:rPr>
        <w:t>对</w:t>
      </w:r>
      <w:r>
        <w:rPr>
          <w:rFonts w:hint="eastAsia" w:eastAsia="方正仿宋_GBK"/>
          <w:color w:val="auto"/>
          <w:sz w:val="32"/>
        </w:rPr>
        <w:t>规定任务已完成、适用期已过或调整对象已消失的</w:t>
      </w:r>
      <w:r>
        <w:rPr>
          <w:rFonts w:hint="eastAsia" w:eastAsia="方正仿宋_GBK"/>
          <w:color w:val="auto"/>
          <w:sz w:val="32"/>
          <w:lang w:eastAsia="zh-CN"/>
        </w:rPr>
        <w:t>规范性文件</w:t>
      </w:r>
      <w:r>
        <w:rPr>
          <w:rFonts w:hint="eastAsia" w:eastAsia="方正仿宋_GBK"/>
          <w:color w:val="auto"/>
          <w:sz w:val="32"/>
        </w:rPr>
        <w:t>，</w:t>
      </w:r>
      <w:r>
        <w:rPr>
          <w:rFonts w:hint="eastAsia" w:eastAsia="方正仿宋_GBK"/>
          <w:color w:val="auto"/>
          <w:sz w:val="32"/>
          <w:lang w:eastAsia="zh-CN"/>
        </w:rPr>
        <w:t>按规定</w:t>
      </w:r>
      <w:r>
        <w:rPr>
          <w:rFonts w:hint="eastAsia" w:eastAsia="方正仿宋_GBK"/>
          <w:color w:val="auto"/>
          <w:sz w:val="32"/>
        </w:rPr>
        <w:t>宣布失效；规范性文件之间明显不协调、相互抵触的，按照</w:t>
      </w:r>
      <w:r>
        <w:rPr>
          <w:rFonts w:hint="eastAsia" w:eastAsia="方正仿宋_GBK"/>
          <w:color w:val="auto"/>
          <w:sz w:val="32"/>
          <w:lang w:eastAsia="zh-CN"/>
        </w:rPr>
        <w:t>法治</w:t>
      </w:r>
      <w:r>
        <w:rPr>
          <w:rFonts w:hint="eastAsia" w:eastAsia="方正仿宋_GBK"/>
          <w:color w:val="auto"/>
          <w:sz w:val="32"/>
        </w:rPr>
        <w:t>统一有关要求进行处理；清理工作中发现规范性文件还存在其他问题的，一并予以处理。。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四、对不同意见的协商处理情况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0" w:lineRule="exact"/>
        <w:ind w:left="0" w:leftChars="0" w:right="0" w:firstLine="640" w:firstLineChars="200"/>
        <w:textAlignment w:val="baseline"/>
        <w:rPr>
          <w:rFonts w:hint="eastAsia" w:eastAsia="方正仿宋_GBK"/>
          <w:color w:val="auto"/>
          <w:sz w:val="32"/>
          <w:lang w:eastAsia="zh-CN"/>
        </w:rPr>
      </w:pPr>
      <w:r>
        <w:rPr>
          <w:rFonts w:hint="eastAsia" w:eastAsia="方正仿宋_GBK"/>
          <w:color w:val="auto"/>
          <w:sz w:val="32"/>
        </w:rPr>
        <w:t>本次清理工作由司法局提出初步清理建议，并向全县</w:t>
      </w:r>
      <w:r>
        <w:rPr>
          <w:rFonts w:hint="eastAsia" w:eastAsia="方正仿宋_GBK"/>
          <w:color w:val="auto"/>
          <w:sz w:val="32"/>
          <w:lang w:val="en-US" w:eastAsia="zh-CN"/>
        </w:rPr>
        <w:t>涉及</w:t>
      </w:r>
      <w:r>
        <w:rPr>
          <w:rFonts w:hint="eastAsia" w:eastAsia="方正仿宋_GBK"/>
          <w:color w:val="auto"/>
          <w:sz w:val="32"/>
        </w:rPr>
        <w:t>个起草单位征求意见，结合实施部门的意见形成</w:t>
      </w:r>
      <w:r>
        <w:rPr>
          <w:rFonts w:hint="eastAsia" w:eastAsia="方正仿宋_GBK"/>
          <w:color w:val="auto"/>
          <w:sz w:val="32"/>
          <w:lang w:eastAsia="zh-CN"/>
        </w:rPr>
        <w:t>最终</w:t>
      </w:r>
      <w:r>
        <w:rPr>
          <w:rFonts w:hint="eastAsia" w:eastAsia="方正仿宋_GBK"/>
          <w:color w:val="auto"/>
          <w:sz w:val="32"/>
        </w:rPr>
        <w:t>清理结果</w:t>
      </w:r>
      <w:r>
        <w:rPr>
          <w:rFonts w:hint="eastAsia" w:eastAsia="方正仿宋_GBK"/>
          <w:color w:val="auto"/>
          <w:sz w:val="32"/>
          <w:lang w:eastAsia="zh-CN"/>
        </w:rPr>
        <w:t>，</w:t>
      </w:r>
      <w:r>
        <w:rPr>
          <w:rFonts w:hint="eastAsia" w:eastAsia="方正仿宋_GBK"/>
          <w:color w:val="auto"/>
          <w:sz w:val="32"/>
        </w:rPr>
        <w:t>对具体实施部门提出的意见部分予以采纳</w:t>
      </w:r>
      <w:r>
        <w:rPr>
          <w:rFonts w:hint="eastAsia" w:eastAsia="方正仿宋_GBK"/>
          <w:color w:val="auto"/>
          <w:sz w:val="32"/>
          <w:lang w:eastAsia="zh-CN"/>
        </w:rPr>
        <w:t>，针对采纳事项修改后已再次征求相关单位意见，均对此无异议。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0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</w:rPr>
      </w:pPr>
    </w:p>
    <w:p>
      <w:pPr>
        <w:ind w:left="5587" w:leftChars="1620" w:hanging="2185" w:hangingChars="115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FF0000"/>
          <w:sz w:val="19"/>
          <w:szCs w:val="19"/>
          <w:u w:val="non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color w:val="FF0000"/>
          <w:sz w:val="19"/>
          <w:szCs w:val="19"/>
          <w:u w:val="none"/>
          <w:lang w:val="en-US" w:eastAsia="zh-CN"/>
        </w:rPr>
      </w:pPr>
      <w:r>
        <w:rPr>
          <w:rFonts w:hint="eastAsia" w:ascii="宋体" w:hAnsi="宋体" w:cs="宋体"/>
          <w:color w:val="FF0000"/>
          <w:sz w:val="19"/>
          <w:szCs w:val="19"/>
          <w:u w:val="none"/>
          <w:lang w:val="en-US" w:eastAsia="zh-CN"/>
        </w:rP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jA2YTkxN2FmOGNkZDRiNDBmMmMwOTg0M2UyY2EifQ=="/>
  </w:docVars>
  <w:rsids>
    <w:rsidRoot w:val="31445701"/>
    <w:rsid w:val="0DBF3CA9"/>
    <w:rsid w:val="0FAB0690"/>
    <w:rsid w:val="120544F9"/>
    <w:rsid w:val="12B2376E"/>
    <w:rsid w:val="278B4E4A"/>
    <w:rsid w:val="27A36C9C"/>
    <w:rsid w:val="2D1005E1"/>
    <w:rsid w:val="31445701"/>
    <w:rsid w:val="336228CA"/>
    <w:rsid w:val="360C3647"/>
    <w:rsid w:val="383A30F7"/>
    <w:rsid w:val="3EBF2E15"/>
    <w:rsid w:val="42602312"/>
    <w:rsid w:val="448D2F78"/>
    <w:rsid w:val="5A6F7264"/>
    <w:rsid w:val="605822ED"/>
    <w:rsid w:val="693C35B6"/>
    <w:rsid w:val="6B407A63"/>
    <w:rsid w:val="6D535020"/>
    <w:rsid w:val="713F3C8D"/>
    <w:rsid w:val="7A7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lang w:val="en-US"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2018-05-22T02:24:00Z</dcterms:created>
  <dc:creator>Administrator</dc:creator>
  <cp:lastModifiedBy>Alysa</cp:lastModifiedBy>
  <cp:lastPrinted>2021-09-26T01:08:00Z</cp:lastPrinted>
  <dcterms:modified xsi:type="dcterms:W3CDTF">2023-11-17T07:07:41Z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00904F45936F4CF09E62E4025ECCC2B2_12</vt:lpwstr>
  </property>
</Properties>
</file>