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baseline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pacing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/>
          <w:color w:val="FF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《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中牟县人民政府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关于延续实施购房补贴政策的通知（征求意见稿）》的起草说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spacing w:val="0"/>
          <w:sz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sz w:val="32"/>
          <w:shd w:val="clear" w:color="auto" w:fill="FFFFFF"/>
          <w:lang w:val="en-US" w:eastAsia="zh-CN"/>
        </w:rPr>
        <w:t>根据工作安排，我单位起草了《中牟县人民政府关于延续实施购房补贴政策的通知》，现将起草说明汇报如下：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一、背景与目的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方正仿宋_GBK"/>
          <w:color w:val="000000"/>
          <w:spacing w:val="0"/>
          <w:sz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spacing w:val="0"/>
          <w:sz w:val="32"/>
          <w:shd w:val="clear" w:color="auto" w:fill="FFFFFF"/>
          <w:lang w:val="en-US" w:eastAsia="zh-CN"/>
        </w:rPr>
        <w:t>8月3日，郑州市住房保障和房地产管理局、郑州市财政局、国家税务总局郑州市税务局等八部门联合发布《关于进一步促进我市房地产市场平稳健康发展的通知》，其中共15项措施，包括支持青年人才安居，实施多子女家庭购房补贴，实施购房契税补贴，满足改善性住房需求等。2023年12月31日，省政府办公厅《关于印发推动2024年第一季度经济“开门红”若干政策措施的通知》（豫政办明电〔2023〕33号）提出“抢抓元旦、春节期间人员返乡集中期，鼓励各地举办房产推介会、展销会，因城施策发放购房补贴、契税补贴，探索以旧换新模式，支持刚性和改善性住房需求。”为积极响应文件精神，进一步加大房地产政策惠民力度，更好地支持居民合理住房需求，在充分调研听取多方意见建议的基础上，提出延续实施购房补贴</w:t>
      </w:r>
      <w:r>
        <w:rPr>
          <w:rFonts w:hint="eastAsia" w:ascii="Times New Roman" w:hAnsi="Times New Roman" w:eastAsia="方正仿宋_GBK"/>
          <w:color w:val="000000"/>
          <w:spacing w:val="0"/>
          <w:sz w:val="32"/>
          <w:u w:val="none"/>
          <w:lang w:eastAsia="zh-CN"/>
        </w:rPr>
        <w:t>政策</w:t>
      </w:r>
      <w:r>
        <w:rPr>
          <w:rFonts w:hint="eastAsia" w:ascii="Times New Roman" w:hAnsi="Times New Roman" w:eastAsia="方正仿宋_GBK"/>
          <w:color w:val="000000"/>
          <w:spacing w:val="0"/>
          <w:sz w:val="32"/>
          <w:shd w:val="clear" w:color="auto" w:fill="FFFFFF"/>
          <w:lang w:val="en-US" w:eastAsia="zh-CN"/>
        </w:rPr>
        <w:t>。从政策层面进一步推动我县商品房市场平稳健康发展，不断增强人民群众的获得感、幸福感和安全感。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二、政策法规依据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color w:val="000000"/>
          <w:spacing w:val="0"/>
          <w:sz w:val="32"/>
          <w:lang w:eastAsia="zh-CN"/>
        </w:rPr>
        <w:t>《</w:t>
      </w:r>
      <w:r>
        <w:rPr>
          <w:rFonts w:hint="eastAsia" w:ascii="方正仿宋_GBK" w:hAnsi="方正仿宋_GBK" w:eastAsia="方正仿宋_GBK"/>
          <w:color w:val="000000"/>
          <w:spacing w:val="0"/>
          <w:sz w:val="32"/>
          <w:lang w:val="en-US" w:eastAsia="zh-CN"/>
        </w:rPr>
        <w:t>河南省人民政府办公厅关于印发</w:t>
      </w:r>
      <w:r>
        <w:rPr>
          <w:rFonts w:hint="eastAsia" w:ascii="方正仿宋_GBK" w:hAnsi="方正仿宋_GBK" w:eastAsia="方正仿宋_GBK"/>
          <w:color w:val="000000"/>
          <w:spacing w:val="0"/>
          <w:sz w:val="32"/>
          <w:lang w:eastAsia="zh-CN"/>
        </w:rPr>
        <w:t>推动</w:t>
      </w:r>
      <w:r>
        <w:rPr>
          <w:rFonts w:hint="default" w:ascii="Times New Roman" w:hAnsi="Times New Roman" w:eastAsia="方正中等线繁体" w:cs="Times New Roman"/>
          <w:color w:val="000000"/>
          <w:spacing w:val="0"/>
          <w:sz w:val="32"/>
          <w:lang w:eastAsia="zh-CN"/>
        </w:rPr>
        <w:t>2024</w:t>
      </w:r>
      <w:r>
        <w:rPr>
          <w:rFonts w:hint="default" w:ascii="方正仿宋_GBK" w:hAnsi="方正仿宋_GBK" w:eastAsia="方正仿宋_GBK" w:cs="Times New Roman"/>
          <w:color w:val="000000"/>
          <w:spacing w:val="0"/>
          <w:sz w:val="32"/>
          <w:lang w:val="en-US" w:eastAsia="zh-CN"/>
        </w:rPr>
        <w:t>年</w:t>
      </w:r>
      <w:r>
        <w:rPr>
          <w:rFonts w:hint="eastAsia" w:ascii="方正仿宋_GBK" w:hAnsi="方正仿宋_GBK" w:eastAsia="方正仿宋_GBK" w:cs="Times New Roman"/>
          <w:color w:val="000000"/>
          <w:spacing w:val="0"/>
          <w:sz w:val="32"/>
          <w:lang w:val="en-US" w:eastAsia="zh-CN"/>
        </w:rPr>
        <w:t>第</w:t>
      </w:r>
      <w:r>
        <w:rPr>
          <w:rFonts w:hint="eastAsia" w:ascii="方正仿宋_GBK" w:hAnsi="方正仿宋_GBK" w:eastAsia="方正仿宋_GBK"/>
          <w:color w:val="000000"/>
          <w:spacing w:val="0"/>
          <w:sz w:val="32"/>
          <w:lang w:eastAsia="zh-CN"/>
        </w:rPr>
        <w:t>一季度经济“开门红”若干政策措施的通知》（</w:t>
      </w:r>
      <w:r>
        <w:rPr>
          <w:rFonts w:hint="eastAsia" w:ascii="方正仿宋_GBK" w:hAnsi="方正仿宋_GBK" w:eastAsia="方正仿宋_GBK"/>
          <w:color w:val="000000"/>
          <w:spacing w:val="0"/>
          <w:sz w:val="32"/>
          <w:lang w:val="en-US" w:eastAsia="zh-CN"/>
        </w:rPr>
        <w:t>豫政办明电</w:t>
      </w:r>
      <w:r>
        <w:rPr>
          <w:rFonts w:hint="eastAsia" w:ascii="等线" w:hAnsi="等线" w:eastAsia="等线"/>
          <w:color w:val="000000"/>
          <w:spacing w:val="0"/>
          <w:sz w:val="32"/>
          <w:lang w:val="en-US" w:eastAsia="zh-CN"/>
        </w:rPr>
        <w:t>〔</w:t>
      </w:r>
      <w:r>
        <w:rPr>
          <w:rFonts w:hint="default" w:ascii="Times New Roman" w:hAnsi="Times New Roman" w:eastAsia="等线"/>
          <w:color w:val="000000"/>
          <w:spacing w:val="0"/>
          <w:sz w:val="32"/>
          <w:lang w:val="en-US" w:eastAsia="zh-CN"/>
        </w:rPr>
        <w:t>202</w:t>
      </w:r>
      <w:r>
        <w:rPr>
          <w:rFonts w:hint="eastAsia" w:ascii="Times New Roman" w:hAnsi="Times New Roman" w:eastAsia="等线"/>
          <w:color w:val="000000"/>
          <w:spacing w:val="0"/>
          <w:sz w:val="32"/>
          <w:lang w:val="en-US" w:eastAsia="zh-CN"/>
        </w:rPr>
        <w:t>3</w:t>
      </w:r>
      <w:r>
        <w:rPr>
          <w:rFonts w:hint="default" w:ascii="Times New Roman" w:hAnsi="Times New Roman" w:eastAsia="等线"/>
          <w:color w:val="000000"/>
          <w:spacing w:val="0"/>
          <w:sz w:val="32"/>
          <w:lang w:val="en-US" w:eastAsia="zh-CN"/>
        </w:rPr>
        <w:t>〕</w:t>
      </w:r>
      <w:r>
        <w:rPr>
          <w:rFonts w:hint="eastAsia" w:ascii="Times New Roman" w:hAnsi="Times New Roman" w:eastAsia="方正仿宋_GBK"/>
          <w:color w:val="000000"/>
          <w:spacing w:val="0"/>
          <w:sz w:val="32"/>
          <w:lang w:val="en-US" w:eastAsia="zh-CN"/>
        </w:rPr>
        <w:t>33</w:t>
      </w:r>
      <w:r>
        <w:rPr>
          <w:rFonts w:hint="eastAsia" w:ascii="方正仿宋_GBK" w:hAnsi="方正仿宋_GBK" w:eastAsia="方正仿宋_GBK"/>
          <w:color w:val="000000"/>
          <w:spacing w:val="0"/>
          <w:sz w:val="32"/>
          <w:lang w:val="en-US" w:eastAsia="zh-CN"/>
        </w:rPr>
        <w:t>号</w:t>
      </w:r>
      <w:r>
        <w:rPr>
          <w:rFonts w:hint="eastAsia" w:ascii="方正仿宋_GBK" w:hAnsi="方正仿宋_GBK" w:eastAsia="方正仿宋_GBK"/>
          <w:color w:val="000000"/>
          <w:spacing w:val="0"/>
          <w:sz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napToGrid/>
        <w:spacing w:line="570" w:lineRule="exact"/>
        <w:ind w:firstLine="640" w:firstLineChars="200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0" w:lineRule="exact"/>
        <w:ind w:left="0" w:leftChars="0" w:right="0" w:firstLine="640" w:firstLineChars="200"/>
        <w:textAlignment w:val="baseline"/>
      </w:pPr>
      <w:r>
        <w:rPr>
          <w:rFonts w:hint="eastAsia" w:ascii="Times New Roman" w:hAnsi="Times New Roman" w:eastAsia="方正仿宋_GBK" w:cs="Times New Roman"/>
          <w:color w:val="000000"/>
          <w:spacing w:val="0"/>
          <w:sz w:val="32"/>
          <w:shd w:val="clear" w:color="auto" w:fill="FFFFFF"/>
          <w:lang w:val="en-US" w:eastAsia="zh-CN"/>
        </w:rPr>
        <w:t>对2024年1月1日（含）起至2024年6月30日在中牟购买新建商品住房并完成契税缴纳的，按照契税缴纳总额的30%给予补贴；对2024年1月1日之前在中牟新购商品房（不含二手房）并在2024年1月1日至6月30日之前缴纳契税的，按照契税缴纳总额的20%给予补贴；对2024年1月1日（含）起至6月30日</w:t>
      </w:r>
      <w:r>
        <w:rPr>
          <w:rFonts w:hint="eastAsia" w:ascii="Times New Roman" w:hAnsi="Times New Roman" w:eastAsia="方正仿宋_GBK"/>
          <w:color w:val="000000"/>
          <w:spacing w:val="0"/>
          <w:sz w:val="32"/>
          <w:shd w:val="clear" w:color="auto" w:fill="FFFFFF"/>
          <w:lang w:val="en-US" w:eastAsia="zh-CN"/>
        </w:rPr>
        <w:t>首次</w:t>
      </w:r>
      <w:r>
        <w:rPr>
          <w:rFonts w:hint="eastAsia" w:ascii="Times New Roman" w:hAnsi="Times New Roman" w:eastAsia="方正仿宋_GBK" w:cs="Times New Roman"/>
          <w:color w:val="000000"/>
          <w:spacing w:val="0"/>
          <w:sz w:val="32"/>
          <w:shd w:val="clear" w:color="auto" w:fill="FFFFFF"/>
          <w:lang w:val="en-US" w:eastAsia="zh-CN"/>
        </w:rPr>
        <w:t>在中牟购买新建商品住房的青年人才，</w:t>
      </w:r>
      <w:r>
        <w:rPr>
          <w:rFonts w:hint="eastAsia" w:ascii="Times New Roman" w:hAnsi="Times New Roman" w:eastAsia="方正仿宋_GBK"/>
          <w:color w:val="000000"/>
          <w:spacing w:val="0"/>
          <w:sz w:val="32"/>
          <w:shd w:val="clear" w:color="auto" w:fill="FFFFFF"/>
          <w:lang w:val="en-US" w:eastAsia="zh-CN"/>
        </w:rPr>
        <w:t>契税补贴政策仍按照100%给予补贴。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0" w:firstLineChars="200"/>
        <w:textAlignment w:val="auto"/>
        <w:outlineLvl w:val="9"/>
        <w:rPr>
          <w:rFonts w:hint="eastAsia" w:ascii="宋体" w:hAnsi="宋体" w:eastAsia="宋体" w:cs="宋体"/>
          <w:color w:val="FF0000"/>
          <w:sz w:val="19"/>
          <w:szCs w:val="19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0" w:firstLineChars="200"/>
        <w:textAlignment w:val="auto"/>
        <w:outlineLvl w:val="9"/>
        <w:rPr>
          <w:rFonts w:hint="eastAsia" w:ascii="宋体" w:hAnsi="宋体" w:eastAsia="宋体" w:cs="宋体"/>
          <w:color w:val="FF0000"/>
          <w:sz w:val="19"/>
          <w:szCs w:val="19"/>
          <w:u w:val="none"/>
        </w:rPr>
      </w:pPr>
    </w:p>
    <w:p>
      <w:pPr>
        <w:ind w:left="5587" w:leftChars="1620" w:hanging="2185" w:hangingChars="115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FF0000"/>
          <w:sz w:val="19"/>
          <w:szCs w:val="19"/>
          <w:u w:val="none"/>
          <w:lang w:val="en-US" w:eastAsia="zh-CN"/>
        </w:rPr>
        <w:t xml:space="preserve">                                               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color w:val="FF0000"/>
          <w:sz w:val="19"/>
          <w:szCs w:val="19"/>
          <w:u w:val="none"/>
          <w:lang w:val="en-US" w:eastAsia="zh-CN"/>
        </w:rPr>
      </w:pPr>
      <w:r>
        <w:rPr>
          <w:rFonts w:hint="eastAsia" w:ascii="宋体" w:hAnsi="宋体" w:cs="宋体"/>
          <w:color w:val="FF0000"/>
          <w:sz w:val="19"/>
          <w:szCs w:val="19"/>
          <w:u w:val="none"/>
          <w:lang w:val="en-US" w:eastAsia="zh-CN"/>
        </w:rPr>
        <w:t xml:space="preserve">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B59624C1-0AAA-42F1-B1ED-CDD11BE19F1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594D4E9-5485-4179-ABF2-02325B8DBC03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0B3C44B-F7BF-450B-B229-E2A653DD08AE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3FD51E2E-311C-4859-B696-7394129B1992}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12EDBD27-378A-4755-811A-9817BE029DAF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6" w:fontKey="{AFED110A-48CC-4402-9253-2D169959CD61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DB85699E-16F5-4721-AA7B-CB63B7C59B0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8" w:fontKey="{97A9C275-4C23-48B2-99B1-F084D41E710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jA2YTkxN2FmOGNkZDRiNDBmMmMwOTg0M2UyY2EifQ=="/>
    <w:docVar w:name="KSO_WPS_MARK_KEY" w:val="1a6f3981-047e-4371-af5b-add0a89e6c5e"/>
  </w:docVars>
  <w:rsids>
    <w:rsidRoot w:val="31445701"/>
    <w:rsid w:val="02112AE3"/>
    <w:rsid w:val="054802ED"/>
    <w:rsid w:val="068133CC"/>
    <w:rsid w:val="0DBF3CA9"/>
    <w:rsid w:val="0FAB0690"/>
    <w:rsid w:val="120544F9"/>
    <w:rsid w:val="12B2376E"/>
    <w:rsid w:val="181D142D"/>
    <w:rsid w:val="1D796524"/>
    <w:rsid w:val="220059DB"/>
    <w:rsid w:val="23584491"/>
    <w:rsid w:val="26FB3508"/>
    <w:rsid w:val="27335F39"/>
    <w:rsid w:val="278B4E4A"/>
    <w:rsid w:val="27A36C9C"/>
    <w:rsid w:val="2D1005E1"/>
    <w:rsid w:val="31445701"/>
    <w:rsid w:val="336228CA"/>
    <w:rsid w:val="360C3647"/>
    <w:rsid w:val="383A30F7"/>
    <w:rsid w:val="3B277961"/>
    <w:rsid w:val="3DD04FB0"/>
    <w:rsid w:val="3EBF2E15"/>
    <w:rsid w:val="42602312"/>
    <w:rsid w:val="448D2F78"/>
    <w:rsid w:val="555740CA"/>
    <w:rsid w:val="5A6F7264"/>
    <w:rsid w:val="5DC4328C"/>
    <w:rsid w:val="5F6D408D"/>
    <w:rsid w:val="68A727A6"/>
    <w:rsid w:val="693C35B6"/>
    <w:rsid w:val="6B407A63"/>
    <w:rsid w:val="6D4F29DC"/>
    <w:rsid w:val="6D535020"/>
    <w:rsid w:val="713F3C8D"/>
    <w:rsid w:val="7705236C"/>
    <w:rsid w:val="7A702612"/>
    <w:rsid w:val="7F4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 w:cs="Times New Roman"/>
      <w:b/>
      <w:kern w:val="36"/>
      <w:sz w:val="48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qFormat/>
    <w:uiPriority w:val="0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689</Words>
  <Characters>738</Characters>
  <Lines>0</Lines>
  <Paragraphs>0</Paragraphs>
  <TotalTime>1</TotalTime>
  <ScaleCrop>false</ScaleCrop>
  <LinksUpToDate>false</LinksUpToDate>
  <CharactersWithSpaces>854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2018-05-22T02:24:00Z</dcterms:created>
  <dc:creator>Administrator</dc:creator>
  <cp:lastModifiedBy>Alysa</cp:lastModifiedBy>
  <cp:lastPrinted>2024-03-26T07:21:00Z</cp:lastPrinted>
  <dcterms:modified xsi:type="dcterms:W3CDTF">2024-03-26T09:33:01Z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4E412104B2C04F70818DD244891F1B93_13</vt:lpwstr>
  </property>
</Properties>
</file>