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hint="default" w:ascii="Times New Roman" w:hAnsi="Times New Roman" w:eastAsia="方正小标宋简体" w:cs="Times New Roman"/>
          <w:bCs/>
          <w:color w:val="000000"/>
          <w:sz w:val="44"/>
          <w:szCs w:val="44"/>
        </w:rPr>
      </w:pPr>
      <w:bookmarkStart w:id="0" w:name="_Hlk103264052"/>
      <w:bookmarkStart w:id="1" w:name="_Hlk103264675"/>
      <w:r>
        <w:rPr>
          <w:rFonts w:hint="default" w:ascii="Times New Roman" w:hAnsi="Times New Roman" w:eastAsia="方正小标宋简体" w:cs="Times New Roman"/>
          <w:bCs/>
          <w:color w:val="000000"/>
          <w:sz w:val="44"/>
          <w:szCs w:val="44"/>
        </w:rPr>
        <w:t>《</w:t>
      </w:r>
      <w:bookmarkStart w:id="2" w:name="_Hlk143874355"/>
      <w:r>
        <w:rPr>
          <w:rFonts w:hint="default" w:ascii="Times New Roman" w:hAnsi="Times New Roman" w:eastAsia="方正小标宋简体" w:cs="Times New Roman"/>
          <w:bCs/>
          <w:color w:val="000000"/>
          <w:sz w:val="44"/>
          <w:szCs w:val="44"/>
          <w:lang w:val="en-US" w:eastAsia="zh-CN"/>
        </w:rPr>
        <w:t>中牟县</w:t>
      </w:r>
      <w:r>
        <w:rPr>
          <w:rFonts w:hint="default" w:ascii="Times New Roman" w:hAnsi="Times New Roman" w:eastAsia="方正小标宋简体" w:cs="Times New Roman"/>
          <w:bCs/>
          <w:color w:val="000000"/>
          <w:sz w:val="44"/>
          <w:szCs w:val="44"/>
        </w:rPr>
        <w:t>人民政府关于</w:t>
      </w:r>
      <w:r>
        <w:rPr>
          <w:rFonts w:hint="default" w:ascii="Times New Roman" w:hAnsi="Times New Roman" w:eastAsia="方正小标宋简体" w:cs="Times New Roman"/>
          <w:color w:val="000000"/>
          <w:sz w:val="44"/>
          <w:szCs w:val="44"/>
        </w:rPr>
        <w:t>加快推进气象高质量发展的实施意见</w:t>
      </w:r>
      <w:bookmarkEnd w:id="2"/>
      <w:r>
        <w:rPr>
          <w:rFonts w:hint="eastAsia" w:ascii="Times New Roman" w:hAnsi="Times New Roman" w:eastAsia="方正小标宋简体" w:cs="Times New Roman"/>
          <w:color w:val="000000"/>
          <w:sz w:val="44"/>
          <w:szCs w:val="44"/>
          <w:lang w:eastAsia="zh-CN"/>
        </w:rPr>
        <w:t>（</w:t>
      </w:r>
      <w:r>
        <w:rPr>
          <w:rFonts w:hint="eastAsia" w:ascii="Times New Roman" w:hAnsi="Times New Roman" w:eastAsia="方正小标宋简体" w:cs="Times New Roman"/>
          <w:color w:val="000000"/>
          <w:sz w:val="44"/>
          <w:szCs w:val="44"/>
          <w:lang w:val="en-US" w:eastAsia="zh-CN"/>
        </w:rPr>
        <w:t>征求意见稿</w:t>
      </w:r>
      <w:r>
        <w:rPr>
          <w:rFonts w:hint="eastAsia"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bCs/>
          <w:color w:val="000000"/>
          <w:sz w:val="44"/>
          <w:szCs w:val="44"/>
        </w:rPr>
        <w:t>》</w:t>
      </w:r>
      <w:bookmarkEnd w:id="0"/>
    </w:p>
    <w:p>
      <w:pPr>
        <w:spacing w:line="600" w:lineRule="exact"/>
        <w:ind w:left="0" w:leftChars="0" w:firstLine="0" w:firstLineChars="0"/>
        <w:jc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文件</w:t>
      </w:r>
      <w:bookmarkEnd w:id="1"/>
      <w:r>
        <w:rPr>
          <w:rFonts w:hint="default" w:ascii="Times New Roman" w:hAnsi="Times New Roman" w:eastAsia="方正小标宋简体" w:cs="Times New Roman"/>
          <w:bCs/>
          <w:color w:val="000000"/>
          <w:sz w:val="44"/>
          <w:szCs w:val="44"/>
        </w:rPr>
        <w:t>起草说明</w:t>
      </w:r>
    </w:p>
    <w:p>
      <w:pPr>
        <w:spacing w:line="560" w:lineRule="exact"/>
        <w:ind w:left="640"/>
        <w:rPr>
          <w:rFonts w:hint="default" w:ascii="Times New Roman" w:hAnsi="Times New Roman" w:eastAsia="黑体" w:cs="Times New Roman"/>
          <w:bCs/>
          <w:color w:val="000000"/>
          <w:sz w:val="32"/>
          <w:szCs w:val="32"/>
        </w:rPr>
      </w:pPr>
    </w:p>
    <w:p>
      <w:pPr>
        <w:spacing w:line="560" w:lineRule="exact"/>
        <w:ind w:left="64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一、起草依据</w:t>
      </w:r>
    </w:p>
    <w:p>
      <w:pPr>
        <w:spacing w:line="560" w:lineRule="exact"/>
        <w:ind w:right="105" w:rightChars="50"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为深入贯彻习近平总书记视察河南重要讲话和关于气象工作的重要指示精神，加快构建科技领先、监测精密、预报精准、服务精细、人民满意的现代气象体系，</w:t>
      </w:r>
      <w:r>
        <w:rPr>
          <w:rFonts w:hint="default" w:ascii="Times New Roman" w:hAnsi="Times New Roman" w:eastAsia="仿宋_GB2312" w:cs="Times New Roman"/>
          <w:sz w:val="32"/>
          <w:szCs w:val="32"/>
        </w:rPr>
        <w:t>推进全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气象事业高质量发展</w:t>
      </w: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sz w:val="32"/>
          <w:szCs w:val="32"/>
        </w:rPr>
        <w:t>《国务院关于印发气象高质量发展纲要</w:t>
      </w:r>
      <w:r>
        <w:rPr>
          <w:rFonts w:hint="default" w:ascii="Times New Roman" w:hAnsi="Times New Roman" w:eastAsia="仿宋_GB2312" w:cs="Times New Roman"/>
          <w:color w:val="000000"/>
          <w:sz w:val="32"/>
          <w:szCs w:val="32"/>
        </w:rPr>
        <w:t>（2022－2035年）的通知》（国发〔2022〕11号）、</w:t>
      </w:r>
      <w:bookmarkStart w:id="3" w:name="_Hlk143874533"/>
      <w:r>
        <w:rPr>
          <w:rFonts w:hint="default" w:ascii="Times New Roman" w:hAnsi="Times New Roman" w:eastAsia="仿宋_GB2312" w:cs="Times New Roman"/>
          <w:color w:val="000000"/>
          <w:sz w:val="32"/>
          <w:szCs w:val="32"/>
        </w:rPr>
        <w:t>《河南省人民政府关于加快推进气象高质量发的意见》（豫政〔2023〕31号）</w:t>
      </w:r>
      <w:bookmarkEnd w:id="3"/>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《郑州市人民政府关于加快推进气象高质量发展的实施意见》（</w:t>
      </w:r>
      <w:r>
        <w:rPr>
          <w:rFonts w:hint="default" w:ascii="Times New Roman" w:hAnsi="Times New Roman" w:eastAsia="仿宋_GB2312" w:cs="Times New Roman"/>
          <w:color w:val="000000"/>
          <w:sz w:val="32"/>
          <w:szCs w:val="32"/>
          <w:lang w:val="en-US" w:eastAsia="zh-CN"/>
        </w:rPr>
        <w:t>郑</w:t>
      </w:r>
      <w:r>
        <w:rPr>
          <w:rFonts w:hint="default" w:ascii="Times New Roman" w:hAnsi="Times New Roman" w:eastAsia="仿宋_GB2312" w:cs="Times New Roman"/>
          <w:color w:val="000000"/>
          <w:sz w:val="32"/>
          <w:szCs w:val="32"/>
        </w:rPr>
        <w:t>政〔2023〕</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县</w:t>
      </w:r>
      <w:r>
        <w:rPr>
          <w:rFonts w:hint="default" w:ascii="Times New Roman" w:hAnsi="Times New Roman" w:eastAsia="仿宋_GB2312" w:cs="Times New Roman"/>
          <w:color w:val="000000"/>
          <w:sz w:val="32"/>
          <w:szCs w:val="32"/>
        </w:rPr>
        <w:t>气象局组织起草了《</w:t>
      </w:r>
      <w:r>
        <w:rPr>
          <w:rFonts w:hint="default" w:ascii="Times New Roman" w:hAnsi="Times New Roman" w:eastAsia="仿宋_GB2312" w:cs="Times New Roman"/>
          <w:color w:val="000000"/>
          <w:sz w:val="32"/>
          <w:szCs w:val="32"/>
          <w:lang w:val="en-US" w:eastAsia="zh-CN"/>
        </w:rPr>
        <w:t>中牟县</w:t>
      </w:r>
      <w:r>
        <w:rPr>
          <w:rFonts w:hint="default" w:ascii="Times New Roman" w:hAnsi="Times New Roman" w:eastAsia="仿宋_GB2312" w:cs="Times New Roman"/>
          <w:color w:val="000000"/>
          <w:sz w:val="32"/>
          <w:szCs w:val="32"/>
        </w:rPr>
        <w:t>人民政府关于加快推进气象高质量发展的实施意见》（以下简称《实施意见》）。</w:t>
      </w:r>
      <w:bookmarkStart w:id="5" w:name="_GoBack"/>
      <w:bookmarkEnd w:id="5"/>
    </w:p>
    <w:p>
      <w:pPr>
        <w:pStyle w:val="12"/>
        <w:numPr>
          <w:ilvl w:val="0"/>
          <w:numId w:val="1"/>
        </w:numPr>
        <w:spacing w:line="560" w:lineRule="exact"/>
        <w:ind w:firstLineChars="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起草情况</w:t>
      </w:r>
    </w:p>
    <w:p>
      <w:pPr>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县</w:t>
      </w:r>
      <w:r>
        <w:rPr>
          <w:rFonts w:hint="default" w:ascii="Times New Roman" w:hAnsi="Times New Roman" w:eastAsia="仿宋_GB2312" w:cs="Times New Roman"/>
          <w:bCs/>
          <w:color w:val="000000"/>
          <w:sz w:val="32"/>
          <w:szCs w:val="32"/>
        </w:rPr>
        <w:t>气象局党组高度重视气象高质量发展文件编制工作，成立了气象高质量发展文件编写工作领导小组，明确职责和分工，定期召开工作例会，研究解决文件编写过程中出现的问题。根据国务院</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河南省人民政府</w:t>
      </w:r>
      <w:r>
        <w:rPr>
          <w:rFonts w:hint="default" w:ascii="Times New Roman" w:hAnsi="Times New Roman" w:eastAsia="仿宋_GB2312" w:cs="Times New Roman"/>
          <w:bCs/>
          <w:color w:val="000000"/>
          <w:sz w:val="32"/>
          <w:szCs w:val="32"/>
          <w:lang w:val="en-US" w:eastAsia="zh-CN"/>
        </w:rPr>
        <w:t>和郑州市人民政府</w:t>
      </w:r>
      <w:r>
        <w:rPr>
          <w:rFonts w:hint="default" w:ascii="Times New Roman" w:hAnsi="Times New Roman" w:eastAsia="仿宋_GB2312" w:cs="Times New Roman"/>
          <w:bCs/>
          <w:color w:val="000000"/>
          <w:sz w:val="32"/>
          <w:szCs w:val="32"/>
        </w:rPr>
        <w:t>出台的气象高质量发展的目标任务，结合我</w:t>
      </w:r>
      <w:r>
        <w:rPr>
          <w:rFonts w:hint="default" w:ascii="Times New Roman" w:hAnsi="Times New Roman" w:eastAsia="仿宋_GB2312" w:cs="Times New Roman"/>
          <w:bCs/>
          <w:color w:val="000000"/>
          <w:sz w:val="32"/>
          <w:szCs w:val="32"/>
          <w:lang w:val="en-US" w:eastAsia="zh-CN"/>
        </w:rPr>
        <w:t>县</w:t>
      </w:r>
      <w:r>
        <w:rPr>
          <w:rFonts w:hint="default" w:ascii="Times New Roman" w:hAnsi="Times New Roman" w:eastAsia="仿宋_GB2312" w:cs="Times New Roman"/>
          <w:bCs/>
          <w:color w:val="000000"/>
          <w:sz w:val="32"/>
          <w:szCs w:val="32"/>
        </w:rPr>
        <w:t>实际，起草完成《实施意见》初稿，并不断修订完善，形成征求意见稿。</w:t>
      </w:r>
    </w:p>
    <w:p>
      <w:pPr>
        <w:spacing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月1</w:t>
      </w:r>
      <w:r>
        <w:rPr>
          <w:rFonts w:hint="default" w:ascii="Times New Roman" w:hAnsi="Times New Roman" w:eastAsia="仿宋_GB2312" w:cs="Times New Roman"/>
          <w:bCs/>
          <w:color w:val="000000"/>
          <w:sz w:val="32"/>
          <w:szCs w:val="32"/>
          <w:lang w:val="en-US" w:eastAsia="zh-CN"/>
        </w:rPr>
        <w:t>7</w:t>
      </w:r>
      <w:r>
        <w:rPr>
          <w:rFonts w:hint="default" w:ascii="Times New Roman" w:hAnsi="Times New Roman" w:eastAsia="仿宋_GB2312" w:cs="Times New Roman"/>
          <w:bCs/>
          <w:color w:val="000000"/>
          <w:sz w:val="32"/>
          <w:szCs w:val="32"/>
        </w:rPr>
        <w:t>日</w:t>
      </w:r>
      <w:r>
        <w:rPr>
          <w:rFonts w:hint="default" w:ascii="Times New Roman" w:hAnsi="Times New Roman" w:eastAsia="仿宋_GB2312" w:cs="Times New Roman"/>
          <w:bCs/>
          <w:color w:val="000000"/>
          <w:sz w:val="32"/>
          <w:szCs w:val="32"/>
          <w:lang w:val="en-US" w:eastAsia="zh-CN"/>
        </w:rPr>
        <w:t>县</w:t>
      </w:r>
      <w:r>
        <w:rPr>
          <w:rFonts w:hint="default" w:ascii="Times New Roman" w:hAnsi="Times New Roman" w:eastAsia="仿宋_GB2312" w:cs="Times New Roman"/>
          <w:bCs/>
          <w:color w:val="000000"/>
          <w:sz w:val="32"/>
          <w:szCs w:val="32"/>
        </w:rPr>
        <w:t>政府</w:t>
      </w:r>
      <w:r>
        <w:rPr>
          <w:rFonts w:hint="default" w:ascii="Times New Roman" w:hAnsi="Times New Roman" w:eastAsia="仿宋_GB2312" w:cs="Times New Roman"/>
          <w:bCs/>
          <w:color w:val="000000"/>
          <w:sz w:val="32"/>
          <w:szCs w:val="32"/>
          <w:lang w:val="en-US" w:eastAsia="zh-CN"/>
        </w:rPr>
        <w:t>办公室</w:t>
      </w:r>
      <w:r>
        <w:rPr>
          <w:rFonts w:hint="default" w:ascii="Times New Roman" w:hAnsi="Times New Roman" w:eastAsia="仿宋_GB2312" w:cs="Times New Roman"/>
          <w:bCs/>
          <w:color w:val="000000"/>
          <w:sz w:val="32"/>
          <w:szCs w:val="32"/>
        </w:rPr>
        <w:t>发文征求</w:t>
      </w:r>
      <w:r>
        <w:rPr>
          <w:rFonts w:hint="default" w:ascii="Times New Roman" w:hAnsi="Times New Roman" w:eastAsia="仿宋_GB2312" w:cs="Times New Roman"/>
          <w:sz w:val="32"/>
          <w:szCs w:val="32"/>
          <w:lang w:eastAsia="zh-CN"/>
        </w:rPr>
        <w:t>县委组织部、县委宣传部、发展改革委、财政局、科技工信局、住建局、水利局、农委、生态环境局、交通局、城管局、文广旅体局、资源规划局、商务局、应急管理局、科协、公安局、林业局、卫健委、人社局、各乡镇（街道）人民政府</w:t>
      </w:r>
      <w:r>
        <w:rPr>
          <w:rFonts w:hint="default" w:ascii="Times New Roman" w:hAnsi="Times New Roman" w:eastAsia="仿宋_GB2312" w:cs="Times New Roman"/>
          <w:bCs/>
          <w:color w:val="000000"/>
          <w:sz w:val="32"/>
          <w:szCs w:val="32"/>
        </w:rPr>
        <w:t>等</w:t>
      </w:r>
      <w:r>
        <w:rPr>
          <w:rFonts w:hint="default" w:ascii="Times New Roman" w:hAnsi="Times New Roman" w:eastAsia="仿宋_GB2312" w:cs="Times New Roman"/>
          <w:bCs/>
          <w:color w:val="000000"/>
          <w:sz w:val="32"/>
          <w:szCs w:val="32"/>
          <w:lang w:val="en-US" w:eastAsia="zh-CN"/>
        </w:rPr>
        <w:t>33</w:t>
      </w:r>
      <w:r>
        <w:rPr>
          <w:rFonts w:hint="default" w:ascii="Times New Roman" w:hAnsi="Times New Roman" w:eastAsia="仿宋_GB2312" w:cs="Times New Roman"/>
          <w:bCs/>
          <w:color w:val="000000"/>
          <w:sz w:val="32"/>
          <w:szCs w:val="32"/>
        </w:rPr>
        <w:t>个</w:t>
      </w:r>
      <w:r>
        <w:rPr>
          <w:rFonts w:hint="default" w:ascii="Times New Roman" w:hAnsi="Times New Roman" w:eastAsia="仿宋_GB2312" w:cs="Times New Roman"/>
          <w:bCs/>
          <w:color w:val="000000"/>
          <w:sz w:val="32"/>
          <w:szCs w:val="32"/>
          <w:lang w:val="en-US" w:eastAsia="zh-CN"/>
        </w:rPr>
        <w:t>单位</w:t>
      </w:r>
      <w:r>
        <w:rPr>
          <w:rFonts w:hint="default" w:ascii="Times New Roman" w:hAnsi="Times New Roman" w:eastAsia="仿宋_GB2312" w:cs="Times New Roman"/>
          <w:bCs/>
          <w:color w:val="000000"/>
          <w:sz w:val="32"/>
          <w:szCs w:val="32"/>
        </w:rPr>
        <w:t>意见，</w:t>
      </w:r>
      <w:r>
        <w:rPr>
          <w:rFonts w:hint="default" w:ascii="Times New Roman" w:hAnsi="Times New Roman" w:eastAsia="仿宋_GB2312" w:cs="Times New Roman"/>
          <w:bCs/>
          <w:color w:val="000000"/>
          <w:sz w:val="32"/>
          <w:szCs w:val="32"/>
          <w:lang w:val="en-US" w:eastAsia="zh-CN"/>
        </w:rPr>
        <w:t>33</w:t>
      </w:r>
      <w:r>
        <w:rPr>
          <w:rFonts w:hint="default" w:ascii="Times New Roman" w:hAnsi="Times New Roman" w:eastAsia="仿宋_GB2312" w:cs="Times New Roman"/>
          <w:bCs/>
          <w:color w:val="000000"/>
          <w:sz w:val="32"/>
          <w:szCs w:val="32"/>
        </w:rPr>
        <w:t>个单位全部回复</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均无意见</w:t>
      </w:r>
      <w:r>
        <w:rPr>
          <w:rFonts w:hint="default" w:ascii="Times New Roman" w:hAnsi="Times New Roman" w:eastAsia="仿宋_GB2312" w:cs="Times New Roman"/>
          <w:bCs/>
          <w:color w:val="000000"/>
          <w:sz w:val="32"/>
          <w:szCs w:val="32"/>
        </w:rPr>
        <w:t>。</w:t>
      </w:r>
    </w:p>
    <w:p>
      <w:pPr>
        <w:spacing w:line="560" w:lineRule="exact"/>
        <w:ind w:left="640"/>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三、文件中的主要任务</w:t>
      </w:r>
    </w:p>
    <w:p>
      <w:pPr>
        <w:spacing w:line="560" w:lineRule="exact"/>
        <w:ind w:firstLine="640" w:firstLineChars="200"/>
        <w:rPr>
          <w:rFonts w:hint="default" w:ascii="Times New Roman" w:hAnsi="Times New Roman" w:eastAsia="仿宋_GB2312" w:cs="Times New Roman"/>
          <w:color w:val="000000"/>
          <w:sz w:val="32"/>
          <w:szCs w:val="32"/>
        </w:rPr>
      </w:pPr>
      <w:bookmarkStart w:id="4" w:name="_Hlk144300461"/>
      <w:r>
        <w:rPr>
          <w:rFonts w:hint="default" w:ascii="Times New Roman" w:hAnsi="Times New Roman" w:eastAsia="仿宋_GB2312" w:cs="Times New Roman"/>
          <w:color w:val="000000"/>
          <w:sz w:val="32"/>
          <w:szCs w:val="32"/>
        </w:rPr>
        <w:t>《实施意见》</w:t>
      </w:r>
      <w:bookmarkEnd w:id="4"/>
      <w:r>
        <w:rPr>
          <w:rFonts w:hint="eastAsia" w:ascii="Times New Roman" w:hAnsi="Times New Roman" w:eastAsia="仿宋_GB2312" w:cs="Times New Roman"/>
          <w:color w:val="000000"/>
          <w:sz w:val="32"/>
          <w:szCs w:val="32"/>
          <w:lang w:eastAsia="zh-CN"/>
        </w:rPr>
        <w:t>主要</w:t>
      </w:r>
      <w:r>
        <w:rPr>
          <w:rFonts w:hint="default" w:ascii="Times New Roman" w:hAnsi="Times New Roman" w:eastAsia="仿宋_GB2312" w:cs="Times New Roman"/>
          <w:color w:val="000000"/>
          <w:sz w:val="32"/>
          <w:szCs w:val="32"/>
        </w:rPr>
        <w:t>内容包括三个部分：</w:t>
      </w:r>
    </w:p>
    <w:p>
      <w:pPr>
        <w:spacing w:line="580" w:lineRule="exact"/>
        <w:ind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总体要求。到2025年，气象防灾减灾第一道防线作用显著发挥，基本形成符合中牟城市发展定位的数字气象服务体系。到2035年，以智慧气象为主要特征的气象科技能力现代化和气象社会服务现代化基本实现。</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lang w:val="en-US" w:eastAsia="zh-CN"/>
        </w:rPr>
        <w:t>主要</w:t>
      </w:r>
      <w:r>
        <w:rPr>
          <w:rFonts w:hint="default" w:ascii="Times New Roman" w:hAnsi="Times New Roman" w:eastAsia="仿宋_GB2312" w:cs="Times New Roman"/>
          <w:color w:val="000000"/>
          <w:sz w:val="32"/>
          <w:szCs w:val="32"/>
        </w:rPr>
        <w:t>任务。共包含</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个方面</w:t>
      </w: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项任务，一是</w:t>
      </w:r>
      <w:r>
        <w:rPr>
          <w:rFonts w:hint="default" w:ascii="Times New Roman" w:hAnsi="Times New Roman" w:eastAsia="仿宋_GB2312" w:cs="Times New Roman"/>
          <w:color w:val="000000"/>
          <w:sz w:val="32"/>
          <w:szCs w:val="32"/>
          <w:lang w:val="en-US" w:eastAsia="zh-CN"/>
        </w:rPr>
        <w:t>建立精密的综合气象监测体系</w:t>
      </w:r>
      <w:r>
        <w:rPr>
          <w:rFonts w:hint="default" w:ascii="Times New Roman" w:hAnsi="Times New Roman" w:eastAsia="仿宋_GB2312" w:cs="Times New Roman"/>
          <w:color w:val="000000"/>
          <w:sz w:val="32"/>
          <w:szCs w:val="32"/>
        </w:rPr>
        <w:t>；二是</w:t>
      </w:r>
      <w:r>
        <w:rPr>
          <w:rFonts w:hint="default" w:ascii="Times New Roman" w:hAnsi="Times New Roman" w:eastAsia="仿宋_GB2312" w:cs="Times New Roman"/>
          <w:color w:val="000000"/>
          <w:sz w:val="32"/>
          <w:szCs w:val="32"/>
          <w:lang w:val="en-US" w:eastAsia="zh-CN"/>
        </w:rPr>
        <w:t>构建精准气象预报体系</w:t>
      </w:r>
      <w:r>
        <w:rPr>
          <w:rFonts w:hint="default" w:ascii="Times New Roman" w:hAnsi="Times New Roman" w:eastAsia="仿宋_GB2312" w:cs="Times New Roman"/>
          <w:color w:val="000000"/>
          <w:sz w:val="32"/>
          <w:szCs w:val="32"/>
        </w:rPr>
        <w:t>；三是</w:t>
      </w:r>
      <w:r>
        <w:rPr>
          <w:rFonts w:hint="default" w:ascii="Times New Roman" w:hAnsi="Times New Roman" w:eastAsia="仿宋_GB2312" w:cs="Times New Roman"/>
          <w:color w:val="000000"/>
          <w:sz w:val="32"/>
          <w:szCs w:val="32"/>
          <w:lang w:val="en-US" w:eastAsia="zh-CN"/>
        </w:rPr>
        <w:t>发展智慧精细气象服务体系</w:t>
      </w:r>
      <w:r>
        <w:rPr>
          <w:rFonts w:hint="default" w:ascii="Times New Roman" w:hAnsi="Times New Roman" w:eastAsia="仿宋_GB2312" w:cs="Times New Roman"/>
          <w:color w:val="000000"/>
          <w:sz w:val="32"/>
          <w:szCs w:val="32"/>
        </w:rPr>
        <w:t>；四是</w:t>
      </w:r>
      <w:r>
        <w:rPr>
          <w:rFonts w:hint="default" w:ascii="Times New Roman" w:hAnsi="Times New Roman" w:eastAsia="仿宋_GB2312" w:cs="Times New Roman"/>
          <w:color w:val="000000"/>
          <w:sz w:val="32"/>
          <w:szCs w:val="32"/>
          <w:lang w:val="en-US" w:eastAsia="zh-CN"/>
        </w:rPr>
        <w:t>提升气象信息支撑能力</w:t>
      </w:r>
      <w:r>
        <w:rPr>
          <w:rFonts w:hint="default" w:ascii="Times New Roman" w:hAnsi="Times New Roman" w:eastAsia="仿宋_GB2312" w:cs="Times New Roman"/>
          <w:color w:val="000000"/>
          <w:sz w:val="32"/>
          <w:szCs w:val="32"/>
        </w:rPr>
        <w:t>；五是</w:t>
      </w:r>
      <w:r>
        <w:rPr>
          <w:rFonts w:hint="default" w:ascii="Times New Roman" w:hAnsi="Times New Roman" w:eastAsia="仿宋_GB2312" w:cs="Times New Roman"/>
          <w:color w:val="000000"/>
          <w:sz w:val="32"/>
          <w:szCs w:val="32"/>
          <w:lang w:val="en-US" w:eastAsia="zh-CN"/>
        </w:rPr>
        <w:t>提升基层气象现代化水平</w:t>
      </w:r>
      <w:r>
        <w:rPr>
          <w:rFonts w:hint="default" w:ascii="Times New Roman" w:hAnsi="Times New Roman" w:eastAsia="仿宋_GB2312" w:cs="Times New Roman"/>
          <w:color w:val="000000"/>
          <w:sz w:val="32"/>
          <w:szCs w:val="32"/>
        </w:rPr>
        <w:t>；六是加强气象防灾减灾机制建设；七是</w:t>
      </w:r>
      <w:r>
        <w:rPr>
          <w:rFonts w:hint="default" w:ascii="Times New Roman" w:hAnsi="Times New Roman" w:eastAsia="仿宋_GB2312" w:cs="Times New Roman"/>
          <w:color w:val="000000"/>
          <w:sz w:val="32"/>
          <w:szCs w:val="32"/>
          <w:lang w:val="en-US" w:eastAsia="zh-CN"/>
        </w:rPr>
        <w:t>提高城市气象灾害风险韧性应对能力</w:t>
      </w:r>
      <w:r>
        <w:rPr>
          <w:rFonts w:hint="default" w:ascii="Times New Roman" w:hAnsi="Times New Roman" w:eastAsia="仿宋_GB2312" w:cs="Times New Roman"/>
          <w:color w:val="000000"/>
          <w:sz w:val="32"/>
          <w:szCs w:val="32"/>
        </w:rPr>
        <w:t>；八是提高气象灾害防御应对能力；九是增强气象为农服务能力；十是增强交通气象保障能力；十一是</w:t>
      </w:r>
      <w:r>
        <w:rPr>
          <w:rFonts w:hint="default" w:ascii="Times New Roman" w:hAnsi="Times New Roman" w:eastAsia="仿宋_GB2312" w:cs="Times New Roman"/>
          <w:color w:val="auto"/>
          <w:sz w:val="32"/>
          <w:szCs w:val="32"/>
        </w:rPr>
        <w:t>增强</w:t>
      </w:r>
      <w:r>
        <w:rPr>
          <w:rFonts w:hint="default" w:ascii="Times New Roman" w:hAnsi="Times New Roman" w:eastAsia="仿宋_GB2312" w:cs="Times New Roman"/>
          <w:color w:val="auto"/>
          <w:sz w:val="32"/>
          <w:szCs w:val="32"/>
          <w:lang w:eastAsia="zh-CN"/>
        </w:rPr>
        <w:t>文旅气象服务保障能力</w:t>
      </w:r>
      <w:r>
        <w:rPr>
          <w:rFonts w:hint="default" w:ascii="Times New Roman" w:hAnsi="Times New Roman" w:eastAsia="仿宋_GB2312" w:cs="Times New Roman"/>
          <w:color w:val="000000"/>
          <w:sz w:val="32"/>
          <w:szCs w:val="32"/>
        </w:rPr>
        <w:t>；十二是深化“气象+”赋能行动；十三是</w:t>
      </w:r>
      <w:r>
        <w:rPr>
          <w:rFonts w:hint="default" w:ascii="Times New Roman" w:hAnsi="Times New Roman" w:eastAsia="仿宋_GB2312" w:cs="Times New Roman"/>
          <w:color w:val="auto"/>
          <w:sz w:val="32"/>
          <w:szCs w:val="32"/>
        </w:rPr>
        <w:t>提升公共气象服务水平</w:t>
      </w:r>
      <w:r>
        <w:rPr>
          <w:rFonts w:hint="default" w:ascii="Times New Roman" w:hAnsi="Times New Roman" w:eastAsia="仿宋_GB2312" w:cs="Times New Roman"/>
          <w:color w:val="000000"/>
          <w:sz w:val="32"/>
          <w:szCs w:val="32"/>
        </w:rPr>
        <w:t>；十四是提升高品质生活气象服务水平；十五是加强气候资源保护和开发利用；十六是加强生态系统保护和修复气象保障；十七是提升人工影响天气水平；十八是增强气象科技创新能力；十九是</w:t>
      </w:r>
      <w:r>
        <w:rPr>
          <w:rFonts w:hint="default" w:ascii="Times New Roman" w:hAnsi="Times New Roman" w:eastAsia="仿宋_GB2312" w:cs="Times New Roman"/>
          <w:color w:val="000000"/>
          <w:sz w:val="32"/>
          <w:szCs w:val="32"/>
          <w:lang w:val="en-US" w:eastAsia="zh-CN"/>
        </w:rPr>
        <w:t>建设高水平气象人才队伍</w:t>
      </w:r>
      <w:r>
        <w:rPr>
          <w:rFonts w:hint="default" w:ascii="Times New Roman" w:hAnsi="Times New Roman" w:eastAsia="仿宋_GB2312" w:cs="Times New Roman"/>
          <w:color w:val="000000"/>
          <w:sz w:val="32"/>
          <w:szCs w:val="32"/>
        </w:rPr>
        <w:t>。</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lang w:val="en-US" w:eastAsia="zh-CN"/>
        </w:rPr>
        <w:t>组织</w:t>
      </w:r>
      <w:r>
        <w:rPr>
          <w:rFonts w:hint="default" w:ascii="Times New Roman" w:hAnsi="Times New Roman" w:eastAsia="仿宋_GB2312" w:cs="Times New Roman"/>
          <w:color w:val="000000"/>
          <w:sz w:val="32"/>
          <w:szCs w:val="32"/>
        </w:rPr>
        <w:t>保障。加强组织领导，推动气象高质量发展各项工作任务落地见效。加强协同联动，形成工作合力。加强法治建设，健全气象观测预报预警等制度。加强投入保障，进一步落实双重计划财务体制，健全气象事业发展财政保障机制。</w:t>
      </w:r>
    </w:p>
    <w:p>
      <w:pPr>
        <w:ind w:firstLine="640" w:firstLineChars="200"/>
        <w:rPr>
          <w:rFonts w:hint="default" w:ascii="Times New Roman" w:hAnsi="Times New Roman" w:eastAsia="仿宋_GB2312"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E078D"/>
    <w:multiLevelType w:val="multilevel"/>
    <w:tmpl w:val="740E078D"/>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MjA2YTkxN2FmOGNkZDRiNDBmMmMwOTg0M2UyY2EifQ=="/>
  </w:docVars>
  <w:rsids>
    <w:rsidRoot w:val="50B365B1"/>
    <w:rsid w:val="00011967"/>
    <w:rsid w:val="00052788"/>
    <w:rsid w:val="000F53B7"/>
    <w:rsid w:val="002935E3"/>
    <w:rsid w:val="00321FBB"/>
    <w:rsid w:val="003D0578"/>
    <w:rsid w:val="00467DD3"/>
    <w:rsid w:val="004B4066"/>
    <w:rsid w:val="00591D03"/>
    <w:rsid w:val="005E03CC"/>
    <w:rsid w:val="00603DBB"/>
    <w:rsid w:val="006A611A"/>
    <w:rsid w:val="007364EE"/>
    <w:rsid w:val="00836869"/>
    <w:rsid w:val="008B6FC3"/>
    <w:rsid w:val="00941A3E"/>
    <w:rsid w:val="00977910"/>
    <w:rsid w:val="009E0715"/>
    <w:rsid w:val="009F5C5B"/>
    <w:rsid w:val="00A1343B"/>
    <w:rsid w:val="00A80908"/>
    <w:rsid w:val="00B21ED7"/>
    <w:rsid w:val="00B629F4"/>
    <w:rsid w:val="00C304F7"/>
    <w:rsid w:val="00CF30AA"/>
    <w:rsid w:val="00D020D5"/>
    <w:rsid w:val="00D33731"/>
    <w:rsid w:val="00D618A6"/>
    <w:rsid w:val="00D63B48"/>
    <w:rsid w:val="00DD06F4"/>
    <w:rsid w:val="00EE7605"/>
    <w:rsid w:val="00F6053A"/>
    <w:rsid w:val="078F59E9"/>
    <w:rsid w:val="1EA35A25"/>
    <w:rsid w:val="22B5690E"/>
    <w:rsid w:val="24B03286"/>
    <w:rsid w:val="34F9541C"/>
    <w:rsid w:val="50B365B1"/>
    <w:rsid w:val="50D22542"/>
    <w:rsid w:val="51196B67"/>
    <w:rsid w:val="513A347F"/>
    <w:rsid w:val="522C72DA"/>
    <w:rsid w:val="66287D60"/>
    <w:rsid w:val="6C352DFA"/>
    <w:rsid w:val="7BC57958"/>
    <w:rsid w:val="7F65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3"/>
    <w:qFormat/>
    <w:uiPriority w:val="0"/>
    <w:pPr>
      <w:spacing w:after="140" w:line="276" w:lineRule="auto"/>
    </w:pPr>
    <w:rPr>
      <w:rFonts w:cs="Times New Roman"/>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 w:type="character" w:customStyle="1" w:styleId="11">
    <w:name w:val="批注框文本 字符"/>
    <w:basedOn w:val="8"/>
    <w:link w:val="3"/>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正文文本 字符"/>
    <w:basedOn w:val="8"/>
    <w:link w:val="2"/>
    <w:qFormat/>
    <w:uiPriority w:val="0"/>
    <w:rPr>
      <w:rFonts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194</Words>
  <Characters>1110</Characters>
  <Lines>9</Lines>
  <Paragraphs>2</Paragraphs>
  <TotalTime>1</TotalTime>
  <ScaleCrop>false</ScaleCrop>
  <LinksUpToDate>false</LinksUpToDate>
  <CharactersWithSpaces>1302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2023-09-07T08:04:00Z</dcterms:created>
  <dc:creator>whiz</dc:creator>
  <cp:lastModifiedBy>Alysa</cp:lastModifiedBy>
  <cp:lastPrinted>2022-05-12T08:06:00Z</cp:lastPrinted>
  <dcterms:modified xsi:type="dcterms:W3CDTF">2023-11-14T08:45:46Z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15339E89629747C7B7CA717861F99453_13</vt:lpwstr>
  </property>
</Properties>
</file>